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D24" w:rsidRPr="00C44F07" w:rsidRDefault="00024D24" w:rsidP="00024D24">
      <w:pPr>
        <w:jc w:val="right"/>
        <w:rPr>
          <w:b/>
        </w:rPr>
      </w:pPr>
      <w:r w:rsidRPr="00C44F07">
        <w:rPr>
          <w:b/>
        </w:rPr>
        <w:t>Форма 1 «Извещение о проведении тендера»</w:t>
      </w:r>
    </w:p>
    <w:tbl>
      <w:tblPr>
        <w:tblW w:w="9184" w:type="dxa"/>
        <w:tblInd w:w="108" w:type="dxa"/>
        <w:tblLook w:val="01E0" w:firstRow="1" w:lastRow="1" w:firstColumn="1" w:lastColumn="1" w:noHBand="0" w:noVBand="0"/>
      </w:tblPr>
      <w:tblGrid>
        <w:gridCol w:w="4592"/>
        <w:gridCol w:w="4592"/>
      </w:tblGrid>
      <w:tr w:rsidR="00024D24" w:rsidRPr="00C44F07" w:rsidTr="00E01C53">
        <w:trPr>
          <w:trHeight w:val="390"/>
        </w:trPr>
        <w:tc>
          <w:tcPr>
            <w:tcW w:w="4592" w:type="dxa"/>
          </w:tcPr>
          <w:p w:rsidR="00024D24" w:rsidRPr="00C44F07" w:rsidRDefault="00024D24" w:rsidP="003C4D3B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4592" w:type="dxa"/>
          </w:tcPr>
          <w:p w:rsidR="00024D24" w:rsidRPr="00C44F07" w:rsidRDefault="00024D24" w:rsidP="003C4D3B">
            <w:pPr>
              <w:ind w:right="-72"/>
              <w:jc w:val="right"/>
              <w:rPr>
                <w:rFonts w:cs="Arial"/>
                <w:szCs w:val="22"/>
              </w:rPr>
            </w:pPr>
            <w:r w:rsidRPr="00C44F07">
              <w:rPr>
                <w:rFonts w:cs="Arial"/>
                <w:szCs w:val="22"/>
              </w:rPr>
              <w:t>УТВЕРЖДЕНО</w:t>
            </w:r>
          </w:p>
        </w:tc>
      </w:tr>
      <w:tr w:rsidR="00024D24" w:rsidRPr="00C44F07" w:rsidTr="00E01C53">
        <w:trPr>
          <w:trHeight w:val="390"/>
        </w:trPr>
        <w:tc>
          <w:tcPr>
            <w:tcW w:w="4592" w:type="dxa"/>
          </w:tcPr>
          <w:p w:rsidR="00024D24" w:rsidRPr="00C44F07" w:rsidRDefault="00024D24" w:rsidP="003C4D3B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4592" w:type="dxa"/>
          </w:tcPr>
          <w:p w:rsidR="00024D24" w:rsidRPr="00C44F07" w:rsidRDefault="00024D24" w:rsidP="003C4D3B">
            <w:pPr>
              <w:ind w:right="-72"/>
              <w:jc w:val="right"/>
              <w:rPr>
                <w:rFonts w:cs="Arial"/>
                <w:szCs w:val="22"/>
              </w:rPr>
            </w:pPr>
            <w:r w:rsidRPr="00C44F07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024D24" w:rsidRPr="00C44F07" w:rsidTr="00E01C53">
        <w:trPr>
          <w:trHeight w:val="414"/>
        </w:trPr>
        <w:tc>
          <w:tcPr>
            <w:tcW w:w="4592" w:type="dxa"/>
          </w:tcPr>
          <w:p w:rsidR="00024D24" w:rsidRPr="00C44F07" w:rsidRDefault="00024D24" w:rsidP="003C4D3B">
            <w:pPr>
              <w:rPr>
                <w:rFonts w:cs="Arial"/>
                <w:szCs w:val="22"/>
              </w:rPr>
            </w:pPr>
          </w:p>
        </w:tc>
        <w:tc>
          <w:tcPr>
            <w:tcW w:w="4592" w:type="dxa"/>
          </w:tcPr>
          <w:p w:rsidR="00024D24" w:rsidRPr="00C44F07" w:rsidRDefault="00E01C53" w:rsidP="00B00588">
            <w:pPr>
              <w:jc w:val="right"/>
              <w:rPr>
                <w:rFonts w:cs="Arial"/>
                <w:szCs w:val="22"/>
              </w:rPr>
            </w:pPr>
            <w:r w:rsidRPr="00C44F07">
              <w:rPr>
                <w:rFonts w:cs="Arial"/>
                <w:szCs w:val="22"/>
              </w:rPr>
              <w:t>Протокол №</w:t>
            </w:r>
            <w:r w:rsidR="00024D24" w:rsidRPr="00C44F07">
              <w:rPr>
                <w:rFonts w:cs="Arial"/>
                <w:szCs w:val="22"/>
              </w:rPr>
              <w:t xml:space="preserve"> </w:t>
            </w:r>
            <w:r w:rsidR="00B00588">
              <w:rPr>
                <w:rFonts w:cs="Arial"/>
                <w:szCs w:val="22"/>
              </w:rPr>
              <w:t>48-2-1</w:t>
            </w:r>
          </w:p>
        </w:tc>
      </w:tr>
      <w:tr w:rsidR="00024D24" w:rsidRPr="00C44F07" w:rsidTr="00E01C53">
        <w:trPr>
          <w:trHeight w:val="414"/>
        </w:trPr>
        <w:tc>
          <w:tcPr>
            <w:tcW w:w="4592" w:type="dxa"/>
          </w:tcPr>
          <w:p w:rsidR="00024D24" w:rsidRPr="00C44F07" w:rsidRDefault="00024D24" w:rsidP="003C4D3B">
            <w:pPr>
              <w:rPr>
                <w:rFonts w:cs="Arial"/>
                <w:szCs w:val="22"/>
              </w:rPr>
            </w:pPr>
          </w:p>
        </w:tc>
        <w:tc>
          <w:tcPr>
            <w:tcW w:w="4592" w:type="dxa"/>
          </w:tcPr>
          <w:p w:rsidR="00024D24" w:rsidRPr="00C44F07" w:rsidRDefault="00024D24" w:rsidP="00B00588">
            <w:pPr>
              <w:jc w:val="right"/>
              <w:rPr>
                <w:rFonts w:cs="Arial"/>
                <w:szCs w:val="22"/>
              </w:rPr>
            </w:pPr>
            <w:r w:rsidRPr="00C44F07">
              <w:rPr>
                <w:rFonts w:cs="Arial"/>
                <w:szCs w:val="22"/>
              </w:rPr>
              <w:t>«</w:t>
            </w:r>
            <w:r w:rsidR="00B00588">
              <w:rPr>
                <w:rFonts w:cs="Arial"/>
                <w:szCs w:val="22"/>
              </w:rPr>
              <w:t>29</w:t>
            </w:r>
            <w:r w:rsidRPr="00C44F07">
              <w:rPr>
                <w:rFonts w:cs="Arial"/>
                <w:szCs w:val="22"/>
              </w:rPr>
              <w:t>»</w:t>
            </w:r>
            <w:r w:rsidR="00B00588">
              <w:rPr>
                <w:rFonts w:cs="Arial"/>
                <w:szCs w:val="22"/>
              </w:rPr>
              <w:t xml:space="preserve"> апреля 2016</w:t>
            </w:r>
            <w:r w:rsidRPr="00C44F07">
              <w:rPr>
                <w:rFonts w:cs="Arial"/>
                <w:szCs w:val="22"/>
              </w:rPr>
              <w:t>г.</w:t>
            </w:r>
          </w:p>
        </w:tc>
      </w:tr>
    </w:tbl>
    <w:p w:rsidR="00024D24" w:rsidRPr="00C44F07" w:rsidRDefault="00024D24" w:rsidP="00024D24">
      <w:pPr>
        <w:rPr>
          <w:rFonts w:cs="Arial"/>
          <w:vanish/>
          <w:szCs w:val="22"/>
        </w:rPr>
      </w:pPr>
    </w:p>
    <w:p w:rsidR="00024D24" w:rsidRPr="00C44F07" w:rsidRDefault="0008002D" w:rsidP="00024D24">
      <w:pPr>
        <w:rPr>
          <w:rFonts w:cs="Arial"/>
          <w:szCs w:val="22"/>
        </w:rPr>
      </w:pPr>
      <w:r>
        <w:rPr>
          <w:rFonts w:cs="Arial"/>
          <w:szCs w:val="22"/>
        </w:rPr>
        <w:t>КНГ/14.29-2016 от 04.05.2016</w:t>
      </w:r>
    </w:p>
    <w:p w:rsidR="00024D24" w:rsidRPr="00C44F07" w:rsidRDefault="00024D24" w:rsidP="00024D24">
      <w:pPr>
        <w:jc w:val="both"/>
        <w:rPr>
          <w:rFonts w:cs="Arial"/>
          <w:szCs w:val="22"/>
        </w:rPr>
      </w:pPr>
    </w:p>
    <w:p w:rsidR="00024D24" w:rsidRPr="00241D43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b/>
          <w:szCs w:val="22"/>
        </w:rPr>
        <w:t>ООО «</w:t>
      </w:r>
      <w:proofErr w:type="spellStart"/>
      <w:r w:rsidRPr="00C44F07">
        <w:rPr>
          <w:rFonts w:cs="Arial"/>
          <w:b/>
          <w:szCs w:val="22"/>
        </w:rPr>
        <w:t>Славнефть</w:t>
      </w:r>
      <w:proofErr w:type="spellEnd"/>
      <w:r w:rsidRPr="00C44F07">
        <w:rPr>
          <w:rFonts w:cs="Arial"/>
          <w:b/>
          <w:szCs w:val="22"/>
        </w:rPr>
        <w:t xml:space="preserve"> - </w:t>
      </w:r>
      <w:proofErr w:type="spellStart"/>
      <w:r w:rsidRPr="00241D43">
        <w:rPr>
          <w:rFonts w:cs="Arial"/>
          <w:b/>
          <w:szCs w:val="22"/>
        </w:rPr>
        <w:t>Красноярскнефтегаз</w:t>
      </w:r>
      <w:proofErr w:type="spellEnd"/>
      <w:r w:rsidRPr="00241D43">
        <w:rPr>
          <w:rFonts w:cs="Arial"/>
          <w:b/>
          <w:szCs w:val="22"/>
        </w:rPr>
        <w:t>»</w:t>
      </w:r>
      <w:r w:rsidRPr="00241D43">
        <w:rPr>
          <w:rFonts w:cs="Arial"/>
          <w:szCs w:val="22"/>
        </w:rPr>
        <w:t xml:space="preserve"> (далее – Общество) приглашает вас сделать предложение (оферту) </w:t>
      </w:r>
      <w:r w:rsidR="00647E62" w:rsidRPr="00241D43">
        <w:rPr>
          <w:rFonts w:cs="Arial"/>
          <w:szCs w:val="22"/>
        </w:rPr>
        <w:t xml:space="preserve">на </w:t>
      </w:r>
      <w:r w:rsidR="00D84F82" w:rsidRPr="00241D43">
        <w:rPr>
          <w:rFonts w:cs="Arial"/>
          <w:szCs w:val="22"/>
        </w:rPr>
        <w:t>о</w:t>
      </w:r>
      <w:r w:rsidR="00D84F82" w:rsidRPr="00241D43">
        <w:rPr>
          <w:rFonts w:cs="Arial"/>
          <w:kern w:val="28"/>
          <w:szCs w:val="22"/>
        </w:rPr>
        <w:t xml:space="preserve">казание </w:t>
      </w:r>
      <w:r w:rsidR="009855CC" w:rsidRPr="00241D43">
        <w:rPr>
          <w:rFonts w:cs="Arial"/>
          <w:kern w:val="28"/>
          <w:szCs w:val="22"/>
        </w:rPr>
        <w:t xml:space="preserve">услуг </w:t>
      </w:r>
      <w:r w:rsidR="00241D43" w:rsidRPr="00241D43">
        <w:rPr>
          <w:rFonts w:cs="Arial"/>
          <w:kern w:val="28"/>
          <w:szCs w:val="22"/>
        </w:rPr>
        <w:t>по п</w:t>
      </w:r>
      <w:r w:rsidR="00241D43" w:rsidRPr="00241D43">
        <w:rPr>
          <w:rFonts w:cs="Arial"/>
          <w:spacing w:val="-2"/>
          <w:szCs w:val="22"/>
          <w:lang w:eastAsia="ja-JP"/>
        </w:rPr>
        <w:t>роведению аудита функций снабжения крупного проекта «</w:t>
      </w:r>
      <w:proofErr w:type="spellStart"/>
      <w:r w:rsidR="00241D43" w:rsidRPr="00241D43">
        <w:rPr>
          <w:rFonts w:cs="Arial"/>
          <w:spacing w:val="-2"/>
          <w:szCs w:val="22"/>
          <w:lang w:eastAsia="ja-JP"/>
        </w:rPr>
        <w:t>Куюмба</w:t>
      </w:r>
      <w:proofErr w:type="spellEnd"/>
      <w:r w:rsidR="00241D43" w:rsidRPr="00241D43">
        <w:rPr>
          <w:rFonts w:cs="Arial"/>
          <w:spacing w:val="-2"/>
          <w:szCs w:val="22"/>
          <w:lang w:eastAsia="ja-JP"/>
        </w:rPr>
        <w:t>» и разработк</w:t>
      </w:r>
      <w:r w:rsidR="00241D43">
        <w:rPr>
          <w:rFonts w:cs="Arial"/>
          <w:spacing w:val="-2"/>
          <w:szCs w:val="22"/>
          <w:lang w:eastAsia="ja-JP"/>
        </w:rPr>
        <w:t>у</w:t>
      </w:r>
      <w:r w:rsidR="00241D43" w:rsidRPr="00241D43">
        <w:rPr>
          <w:rFonts w:cs="Arial"/>
          <w:spacing w:val="-2"/>
          <w:szCs w:val="22"/>
          <w:lang w:eastAsia="ja-JP"/>
        </w:rPr>
        <w:t xml:space="preserve"> интегрированной стратегии</w:t>
      </w:r>
      <w:r w:rsidR="00102FF7" w:rsidRPr="00241D43">
        <w:rPr>
          <w:rFonts w:cs="Arial"/>
          <w:szCs w:val="22"/>
        </w:rPr>
        <w:t>,</w:t>
      </w:r>
      <w:r w:rsidR="00C03488" w:rsidRPr="00241D43">
        <w:rPr>
          <w:rFonts w:cs="Arial"/>
          <w:szCs w:val="22"/>
        </w:rPr>
        <w:t xml:space="preserve"> </w:t>
      </w:r>
      <w:r w:rsidR="005C7ADC" w:rsidRPr="00241D43">
        <w:rPr>
          <w:rFonts w:cs="Arial"/>
          <w:szCs w:val="22"/>
        </w:rPr>
        <w:t>л</w:t>
      </w:r>
      <w:r w:rsidR="00C03488" w:rsidRPr="00241D43">
        <w:rPr>
          <w:rFonts w:cs="Arial"/>
          <w:szCs w:val="22"/>
        </w:rPr>
        <w:t>от № КНГ/</w:t>
      </w:r>
      <w:r w:rsidR="00D84F82" w:rsidRPr="00241D43">
        <w:rPr>
          <w:rFonts w:cs="Arial"/>
          <w:szCs w:val="22"/>
        </w:rPr>
        <w:t>14.2</w:t>
      </w:r>
      <w:r w:rsidR="00241D43">
        <w:rPr>
          <w:rFonts w:cs="Arial"/>
          <w:szCs w:val="22"/>
        </w:rPr>
        <w:t>9</w:t>
      </w:r>
      <w:r w:rsidR="00C03488" w:rsidRPr="00241D43">
        <w:rPr>
          <w:rFonts w:cs="Arial"/>
          <w:szCs w:val="22"/>
        </w:rPr>
        <w:t>-2016</w:t>
      </w:r>
      <w:r w:rsidR="00803538" w:rsidRPr="00241D43">
        <w:rPr>
          <w:rFonts w:cs="Arial"/>
          <w:szCs w:val="22"/>
        </w:rPr>
        <w:t>.</w:t>
      </w:r>
    </w:p>
    <w:p w:rsidR="00C03488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По результатам рассмотрения предложений </w:t>
      </w:r>
      <w:r w:rsidR="00C03488" w:rsidRPr="00C03488">
        <w:rPr>
          <w:rFonts w:cs="Arial"/>
          <w:szCs w:val="22"/>
        </w:rPr>
        <w:t>ООО «Славнефть - Красноярскнефтегаз»</w:t>
      </w:r>
      <w:r w:rsidRPr="00C44F07">
        <w:rPr>
          <w:rFonts w:cs="Arial"/>
          <w:szCs w:val="22"/>
        </w:rPr>
        <w:t xml:space="preserve"> определит </w:t>
      </w:r>
      <w:r w:rsidR="00C03488" w:rsidRPr="00C44F07">
        <w:rPr>
          <w:rFonts w:cs="Arial"/>
          <w:szCs w:val="22"/>
        </w:rPr>
        <w:t>контрагента, предложившего</w:t>
      </w:r>
      <w:r w:rsidRPr="00C44F07">
        <w:rPr>
          <w:rFonts w:cs="Arial"/>
          <w:szCs w:val="22"/>
        </w:rPr>
        <w:t xml:space="preserve"> наилучшие условия в соответствии с </w:t>
      </w:r>
      <w:r w:rsidRPr="00C5328A">
        <w:rPr>
          <w:rFonts w:cs="Arial"/>
          <w:szCs w:val="22"/>
        </w:rPr>
        <w:t>Коммерческим предложением (форма 6)</w:t>
      </w:r>
      <w:r w:rsidRPr="00C44F07">
        <w:rPr>
          <w:rFonts w:cs="Arial"/>
          <w:szCs w:val="22"/>
        </w:rPr>
        <w:t xml:space="preserve"> при выполнении Требований к предмету оферты (форма 2) </w:t>
      </w:r>
      <w:r w:rsidR="00C03488" w:rsidRPr="00C03488">
        <w:rPr>
          <w:rFonts w:cs="Arial"/>
          <w:szCs w:val="22"/>
        </w:rPr>
        <w:t xml:space="preserve">(минимальная </w:t>
      </w:r>
      <w:r w:rsidR="00C03488" w:rsidRPr="00B87FCE">
        <w:rPr>
          <w:rFonts w:cs="Arial"/>
          <w:szCs w:val="22"/>
        </w:rPr>
        <w:t xml:space="preserve">стоимость </w:t>
      </w:r>
      <w:r w:rsidR="00EF2803" w:rsidRPr="00B87FCE">
        <w:rPr>
          <w:rFonts w:cs="Arial"/>
          <w:szCs w:val="22"/>
        </w:rPr>
        <w:t>лота</w:t>
      </w:r>
      <w:r w:rsidR="00C03488" w:rsidRPr="00B87FCE">
        <w:rPr>
          <w:rFonts w:cs="Arial"/>
          <w:szCs w:val="22"/>
        </w:rPr>
        <w:t>,</w:t>
      </w:r>
      <w:r w:rsidR="00C03488" w:rsidRPr="00C03488">
        <w:rPr>
          <w:rFonts w:cs="Arial"/>
          <w:szCs w:val="22"/>
        </w:rPr>
        <w:t xml:space="preserve"> при соответствии Требований к предмету оферты (Форма </w:t>
      </w:r>
      <w:r w:rsidR="00C03488">
        <w:rPr>
          <w:rFonts w:cs="Arial"/>
          <w:szCs w:val="22"/>
        </w:rPr>
        <w:t>2</w:t>
      </w:r>
      <w:r w:rsidR="00647E62">
        <w:rPr>
          <w:rFonts w:cs="Arial"/>
          <w:szCs w:val="22"/>
        </w:rPr>
        <w:t>).</w:t>
      </w:r>
    </w:p>
    <w:p w:rsidR="008F740B" w:rsidRPr="008F740B" w:rsidRDefault="00C03488" w:rsidP="008F740B">
      <w:pPr>
        <w:ind w:firstLine="720"/>
        <w:jc w:val="both"/>
        <w:rPr>
          <w:rFonts w:cs="Arial"/>
          <w:szCs w:val="22"/>
        </w:rPr>
      </w:pPr>
      <w:r w:rsidRPr="00343361">
        <w:rPr>
          <w:rFonts w:cs="Arial"/>
          <w:szCs w:val="22"/>
        </w:rPr>
        <w:t>Лот № КНГ/</w:t>
      </w:r>
      <w:r w:rsidR="00D84F82">
        <w:rPr>
          <w:rFonts w:cs="Arial"/>
          <w:szCs w:val="22"/>
        </w:rPr>
        <w:t>14.2</w:t>
      </w:r>
      <w:r w:rsidR="00241D43">
        <w:rPr>
          <w:rFonts w:cs="Arial"/>
          <w:szCs w:val="22"/>
        </w:rPr>
        <w:t>9</w:t>
      </w:r>
      <w:r w:rsidR="00563C78">
        <w:rPr>
          <w:rFonts w:cs="Arial"/>
          <w:szCs w:val="22"/>
        </w:rPr>
        <w:t xml:space="preserve">-2016 является </w:t>
      </w:r>
      <w:r w:rsidR="00EF2803">
        <w:rPr>
          <w:rFonts w:cs="Arial"/>
          <w:szCs w:val="22"/>
        </w:rPr>
        <w:t>не</w:t>
      </w:r>
      <w:r w:rsidRPr="00343361">
        <w:rPr>
          <w:rFonts w:cs="Arial"/>
          <w:szCs w:val="22"/>
        </w:rPr>
        <w:t xml:space="preserve">делимым. </w:t>
      </w:r>
      <w:r w:rsidR="00EF2803" w:rsidRPr="00343361">
        <w:rPr>
          <w:rFonts w:cs="Arial"/>
          <w:szCs w:val="22"/>
        </w:rPr>
        <w:t xml:space="preserve">Оферта предоставляется на весь комплекс </w:t>
      </w:r>
      <w:r w:rsidR="00D84F82">
        <w:rPr>
          <w:rFonts w:cs="Arial"/>
          <w:szCs w:val="22"/>
        </w:rPr>
        <w:t>услуг</w:t>
      </w:r>
      <w:r w:rsidR="00EF2803" w:rsidRPr="00343361">
        <w:rPr>
          <w:rFonts w:cs="Arial"/>
          <w:szCs w:val="22"/>
        </w:rPr>
        <w:t>, согласно требовани</w:t>
      </w:r>
      <w:r w:rsidR="00A311FD">
        <w:rPr>
          <w:rFonts w:cs="Arial"/>
          <w:szCs w:val="22"/>
        </w:rPr>
        <w:t>й</w:t>
      </w:r>
      <w:r w:rsidR="00EF2803" w:rsidRPr="00343361">
        <w:rPr>
          <w:rFonts w:cs="Arial"/>
          <w:szCs w:val="22"/>
        </w:rPr>
        <w:t xml:space="preserve"> к предмету оферты (форма 2). В случае нарушения данного условия участником тендера, оферта данного участника к рассмотрению не принимается</w:t>
      </w:r>
      <w:r w:rsidR="008F740B" w:rsidRPr="00EF2803">
        <w:rPr>
          <w:rFonts w:cs="Arial"/>
          <w:szCs w:val="22"/>
        </w:rPr>
        <w:t>.</w:t>
      </w:r>
    </w:p>
    <w:p w:rsidR="00024D24" w:rsidRPr="00C44F07" w:rsidRDefault="00C03488" w:rsidP="008F740B">
      <w:pPr>
        <w:ind w:firstLine="720"/>
        <w:jc w:val="both"/>
        <w:rPr>
          <w:rFonts w:cs="Arial"/>
          <w:szCs w:val="22"/>
        </w:rPr>
      </w:pPr>
      <w:r w:rsidRPr="00C03488">
        <w:rPr>
          <w:rFonts w:cs="Arial"/>
          <w:szCs w:val="22"/>
        </w:rPr>
        <w:t>ООО «</w:t>
      </w:r>
      <w:proofErr w:type="spellStart"/>
      <w:r w:rsidRPr="00C03488">
        <w:rPr>
          <w:rFonts w:cs="Arial"/>
          <w:szCs w:val="22"/>
        </w:rPr>
        <w:t>Славнефть</w:t>
      </w:r>
      <w:proofErr w:type="spellEnd"/>
      <w:r w:rsidRPr="00C03488">
        <w:rPr>
          <w:rFonts w:cs="Arial"/>
          <w:szCs w:val="22"/>
        </w:rPr>
        <w:t xml:space="preserve"> - </w:t>
      </w:r>
      <w:proofErr w:type="spellStart"/>
      <w:r w:rsidRPr="00C03488">
        <w:rPr>
          <w:rFonts w:cs="Arial"/>
          <w:szCs w:val="22"/>
        </w:rPr>
        <w:t>Красноярскнефтегаз</w:t>
      </w:r>
      <w:proofErr w:type="spellEnd"/>
      <w:r w:rsidRPr="00C03488">
        <w:rPr>
          <w:rFonts w:cs="Arial"/>
          <w:szCs w:val="22"/>
        </w:rPr>
        <w:t xml:space="preserve">» </w:t>
      </w:r>
      <w:r w:rsidRPr="00C44F07">
        <w:rPr>
          <w:rFonts w:cs="Arial"/>
          <w:szCs w:val="22"/>
        </w:rPr>
        <w:t>оставляет</w:t>
      </w:r>
      <w:r w:rsidR="00024D24" w:rsidRPr="00C44F07">
        <w:rPr>
          <w:rFonts w:cs="Arial"/>
          <w:szCs w:val="22"/>
        </w:rPr>
        <w:t xml:space="preserve"> за собой право уменьшить объем </w:t>
      </w:r>
      <w:r w:rsidR="00D84F82">
        <w:rPr>
          <w:rFonts w:cs="Arial"/>
          <w:szCs w:val="22"/>
        </w:rPr>
        <w:t>услуг</w:t>
      </w:r>
      <w:r w:rsidR="00024D24" w:rsidRPr="00C44F07">
        <w:rPr>
          <w:rFonts w:cs="Arial"/>
          <w:szCs w:val="22"/>
        </w:rPr>
        <w:t>, указанный в настоящем ПДО, в процессе проведения тендера и подписани</w:t>
      </w:r>
      <w:r w:rsidR="00690F40">
        <w:rPr>
          <w:rFonts w:cs="Arial"/>
          <w:szCs w:val="22"/>
        </w:rPr>
        <w:t>е</w:t>
      </w:r>
      <w:r w:rsidR="00024D24" w:rsidRPr="00C44F07">
        <w:rPr>
          <w:rFonts w:cs="Arial"/>
          <w:szCs w:val="22"/>
        </w:rPr>
        <w:t xml:space="preserve"> договора по итогам тендера без внесения изменений в ПДО.</w:t>
      </w:r>
    </w:p>
    <w:p w:rsidR="00C03488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Подача одним участником закупки альтернативных </w:t>
      </w:r>
      <w:r w:rsidR="00C03488" w:rsidRPr="00C44F07">
        <w:rPr>
          <w:rFonts w:cs="Arial"/>
          <w:szCs w:val="22"/>
        </w:rPr>
        <w:t>оферт не</w:t>
      </w:r>
      <w:r w:rsidRPr="00C44F07">
        <w:rPr>
          <w:rFonts w:cs="Arial"/>
          <w:szCs w:val="22"/>
        </w:rPr>
        <w:t xml:space="preserve"> допускается</w:t>
      </w:r>
      <w:r w:rsidR="00C03488">
        <w:rPr>
          <w:rFonts w:cs="Arial"/>
          <w:szCs w:val="22"/>
        </w:rPr>
        <w:t>.</w:t>
      </w:r>
    </w:p>
    <w:p w:rsidR="00024D24" w:rsidRPr="00C44F07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Существенные условия </w:t>
      </w:r>
      <w:r w:rsidR="00C03488">
        <w:rPr>
          <w:rFonts w:cs="Arial"/>
          <w:szCs w:val="22"/>
        </w:rPr>
        <w:t>(</w:t>
      </w:r>
      <w:r w:rsidR="00647E62">
        <w:rPr>
          <w:rFonts w:cs="Arial"/>
          <w:szCs w:val="22"/>
        </w:rPr>
        <w:t xml:space="preserve">сроки </w:t>
      </w:r>
      <w:r w:rsidR="00023BAB">
        <w:rPr>
          <w:rFonts w:cs="Arial"/>
          <w:szCs w:val="22"/>
        </w:rPr>
        <w:t>оказания услуг</w:t>
      </w:r>
      <w:r w:rsidRPr="00C44F07">
        <w:rPr>
          <w:rFonts w:cs="Arial"/>
          <w:szCs w:val="22"/>
        </w:rPr>
        <w:t>, объем, цена, сумма, обязательства сторон, гарантии, обеспечение, ответственность сторон, прочее) сделки, которая может быть заключена на основе результатов выбора контрагента, оговариваются в планируем</w:t>
      </w:r>
      <w:r w:rsidR="009E7545">
        <w:rPr>
          <w:rFonts w:cs="Arial"/>
          <w:szCs w:val="22"/>
        </w:rPr>
        <w:t>ом</w:t>
      </w:r>
      <w:r w:rsidRPr="00C44F07">
        <w:rPr>
          <w:rFonts w:cs="Arial"/>
          <w:szCs w:val="22"/>
        </w:rPr>
        <w:t xml:space="preserve"> к заключению договор</w:t>
      </w:r>
      <w:r w:rsidR="009E7545">
        <w:rPr>
          <w:rFonts w:cs="Arial"/>
          <w:szCs w:val="22"/>
        </w:rPr>
        <w:t>е</w:t>
      </w:r>
      <w:r w:rsidRPr="00C44F07">
        <w:rPr>
          <w:rFonts w:cs="Arial"/>
          <w:szCs w:val="22"/>
        </w:rPr>
        <w:t xml:space="preserve"> (форма 3).</w:t>
      </w:r>
    </w:p>
    <w:p w:rsidR="00380AAE" w:rsidRDefault="00380AAE" w:rsidP="00024D24">
      <w:pPr>
        <w:ind w:firstLine="720"/>
        <w:jc w:val="both"/>
        <w:rPr>
          <w:rFonts w:cs="Arial"/>
          <w:szCs w:val="22"/>
        </w:rPr>
      </w:pPr>
      <w:r w:rsidRPr="00A06A34">
        <w:rPr>
          <w:rFonts w:cs="Arial"/>
        </w:rPr>
        <w:t>В случае наличия</w:t>
      </w:r>
      <w:r>
        <w:rPr>
          <w:rFonts w:cs="Arial"/>
        </w:rPr>
        <w:t xml:space="preserve"> разногласий с условиями проекта</w:t>
      </w:r>
      <w:r w:rsidRPr="00A06A34">
        <w:rPr>
          <w:rFonts w:cs="Arial"/>
        </w:rPr>
        <w:t xml:space="preserve"> договор</w:t>
      </w:r>
      <w:r>
        <w:rPr>
          <w:rFonts w:cs="Arial"/>
        </w:rPr>
        <w:t>а</w:t>
      </w:r>
      <w:r w:rsidRPr="00A06A34">
        <w:rPr>
          <w:rFonts w:cs="Arial"/>
        </w:rPr>
        <w:t xml:space="preserve"> в составе оферты необходимо направить протокол разногласий, подписанный уполномоченным представителем </w:t>
      </w:r>
      <w:r>
        <w:rPr>
          <w:rFonts w:cs="Arial"/>
        </w:rPr>
        <w:t>участника.</w:t>
      </w:r>
      <w:r w:rsidRPr="00C44F07">
        <w:rPr>
          <w:rFonts w:cs="Arial"/>
          <w:szCs w:val="22"/>
        </w:rPr>
        <w:t xml:space="preserve"> </w:t>
      </w:r>
    </w:p>
    <w:p w:rsidR="009A1FB1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Тендер проводится в два этапа: оценка технической части оферт и оценка коммерческой части оферт</w:t>
      </w:r>
      <w:r w:rsidR="009A1FB1">
        <w:rPr>
          <w:rFonts w:cs="Arial"/>
          <w:szCs w:val="22"/>
        </w:rPr>
        <w:t>.</w:t>
      </w:r>
    </w:p>
    <w:p w:rsidR="009A1FB1" w:rsidRPr="009A1FB1" w:rsidRDefault="009A1FB1" w:rsidP="009A1FB1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9A1FB1">
        <w:t xml:space="preserve">В ходе технической оценки оферт с участником закупки могут проводиться технические переговоры, целью которых является выяснение соответствия технической части оферты участника закупки требованиям настоящего предложения делать оферты. У участников закупки могут быть запрошены уточнения технических частей оферт.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(в отдельном конверте), либо подтвердить действительность коммерческой части оферты, направленной ранее. Коммерческие части оферт, поступившие в ООО «Славнефть- Красноярскнефтегаз» позже установленного срока, к рассмотрению не принимаются. </w:t>
      </w:r>
    </w:p>
    <w:p w:rsidR="009A1FB1" w:rsidRDefault="009A1FB1" w:rsidP="009A1FB1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9A1FB1">
        <w:t xml:space="preserve">В ходе коммерческой оценки оферт </w:t>
      </w:r>
      <w:r w:rsidRPr="009A1FB1">
        <w:rPr>
          <w:kern w:val="28"/>
        </w:rPr>
        <w:t xml:space="preserve">ООО «Славнефть - Красноярскнефтегаз» </w:t>
      </w:r>
      <w:r w:rsidRPr="009A1FB1">
        <w:t>вскрывается и рассматривается последняя из принятых коммерческая часть оферты участника закупки, допущенного до этапа коммерческой оценки.</w:t>
      </w:r>
    </w:p>
    <w:p w:rsidR="009A1FB1" w:rsidRPr="00C44F07" w:rsidRDefault="009A1FB1" w:rsidP="009A1FB1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C44F07">
        <w:t>Участник закупки допускается до участия в коммерческой оценке оферт, если его оферта соответствует всем требованиям к предмету оферты (согласно форме 2).</w:t>
      </w:r>
    </w:p>
    <w:p w:rsidR="009A1FB1" w:rsidRDefault="009A1FB1" w:rsidP="009A1FB1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C44F07">
        <w:lastRenderedPageBreak/>
        <w:t>Оповещение участников закупки, не прошедших этап технической оценки, осуществляется на основании заключения о соответствии технических частей оферт требованиям предложения делать оферты в течение не более 3 (Трех) рабочих дней после утверждения указанного заключения. Оповещение содержит информацию о том, по каким из критериев, указанных в требованиях к предмету оферты (форма 2), участник закупки не прошел техническую оценку.</w:t>
      </w:r>
    </w:p>
    <w:p w:rsidR="00E22A96" w:rsidRDefault="00E22A96" w:rsidP="00E22A96">
      <w:pPr>
        <w:ind w:firstLine="708"/>
        <w:jc w:val="both"/>
        <w:rPr>
          <w:rFonts w:ascii="Calibri" w:hAnsi="Calibri"/>
          <w:szCs w:val="22"/>
        </w:rPr>
      </w:pPr>
      <w:r>
        <w:t>Участникам закупки, допущенных до участия в коммерческой оценке оферт, будет предложено повысить привлекательность своих оферт на коммерческих переговорах. О порядке и сроках проведения коммерческих переговоров участники закупки будут оповещены дополнительно. Если участник закупки откажется от участия в коммерческих переговорах, действующей будет считаться последняя из поданных им коммерческая часть оферты.</w:t>
      </w:r>
    </w:p>
    <w:p w:rsidR="00024D24" w:rsidRPr="00C44F07" w:rsidRDefault="009A1FB1" w:rsidP="009A1FB1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C44F07">
        <w:t xml:space="preserve">При повышении привлекательности оферты не допускается ухудшение ранее поданной оферты, в том числе по отдельным позициям оферты (в том числе, смет). </w:t>
      </w:r>
      <w:r>
        <w:t>ООО «Славнефть-Красноярскнефтегаз»</w:t>
      </w:r>
      <w:r w:rsidRPr="00C44F07">
        <w:t xml:space="preserve"> оставляет за собой право не рассматривать оферты, не удовлетворяющие указанному требованию; при этом действующей будет считаться последняя из поданных участником закупки коммерческая часть оферты</w:t>
      </w:r>
      <w:r>
        <w:t>.</w:t>
      </w:r>
    </w:p>
    <w:p w:rsidR="009F329C" w:rsidRPr="00C44F07" w:rsidRDefault="009F329C" w:rsidP="009F329C">
      <w:pPr>
        <w:spacing w:before="0"/>
        <w:ind w:firstLine="708"/>
        <w:jc w:val="both"/>
        <w:rPr>
          <w:rFonts w:cs="Arial"/>
          <w:szCs w:val="22"/>
        </w:rPr>
      </w:pPr>
      <w:r w:rsidRPr="0013036B">
        <w:rPr>
          <w:rFonts w:cs="Arial"/>
          <w:szCs w:val="22"/>
        </w:rPr>
        <w:t>ООО «</w:t>
      </w:r>
      <w:proofErr w:type="spellStart"/>
      <w:r w:rsidRPr="0013036B">
        <w:rPr>
          <w:rFonts w:cs="Arial"/>
          <w:szCs w:val="22"/>
        </w:rPr>
        <w:t>Славнефть</w:t>
      </w:r>
      <w:proofErr w:type="spellEnd"/>
      <w:r w:rsidRPr="0013036B">
        <w:rPr>
          <w:rFonts w:cs="Arial"/>
          <w:szCs w:val="22"/>
        </w:rPr>
        <w:t xml:space="preserve"> - </w:t>
      </w:r>
      <w:proofErr w:type="spellStart"/>
      <w:r w:rsidRPr="0013036B">
        <w:rPr>
          <w:rFonts w:cs="Arial"/>
          <w:szCs w:val="22"/>
        </w:rPr>
        <w:t>Красноярскнефтегаз</w:t>
      </w:r>
      <w:proofErr w:type="spellEnd"/>
      <w:r w:rsidRPr="0013036B">
        <w:rPr>
          <w:rFonts w:cs="Arial"/>
          <w:szCs w:val="22"/>
        </w:rPr>
        <w:t>»</w:t>
      </w:r>
      <w:r w:rsidRPr="00C44F07">
        <w:rPr>
          <w:rFonts w:cs="Arial"/>
          <w:szCs w:val="22"/>
        </w:rPr>
        <w:t xml:space="preserve"> оставляет </w:t>
      </w:r>
      <w:r w:rsidRPr="00FF0113">
        <w:rPr>
          <w:rFonts w:cs="Arial"/>
          <w:szCs w:val="22"/>
        </w:rPr>
        <w:t>за собой право акцептовать любое из поступивших предложений, либо не акцептовать ни одно из них.</w:t>
      </w:r>
    </w:p>
    <w:p w:rsidR="0013036B" w:rsidRPr="0013036B" w:rsidRDefault="0013036B" w:rsidP="00024D24">
      <w:pPr>
        <w:ind w:firstLine="720"/>
        <w:jc w:val="both"/>
        <w:rPr>
          <w:rFonts w:cs="Arial"/>
          <w:szCs w:val="22"/>
          <w:u w:val="single"/>
        </w:rPr>
      </w:pPr>
      <w:r w:rsidRPr="0013036B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="000339DE" w:rsidRPr="00DF0013">
        <w:rPr>
          <w:rFonts w:cs="Arial"/>
          <w:szCs w:val="22"/>
        </w:rPr>
        <w:t>3</w:t>
      </w:r>
      <w:r w:rsidR="00840B55">
        <w:rPr>
          <w:rFonts w:cs="Arial"/>
          <w:szCs w:val="22"/>
        </w:rPr>
        <w:t>1</w:t>
      </w:r>
      <w:r w:rsidRPr="00DF0013">
        <w:rPr>
          <w:rFonts w:cs="Arial"/>
          <w:szCs w:val="22"/>
        </w:rPr>
        <w:t>.0</w:t>
      </w:r>
      <w:r w:rsidR="00840B55">
        <w:rPr>
          <w:rFonts w:cs="Arial"/>
          <w:szCs w:val="22"/>
        </w:rPr>
        <w:t>8</w:t>
      </w:r>
      <w:r w:rsidRPr="00DF0013">
        <w:rPr>
          <w:rFonts w:cs="Arial"/>
          <w:szCs w:val="22"/>
        </w:rPr>
        <w:t>.2016</w:t>
      </w:r>
      <w:r w:rsidRPr="0013036B">
        <w:rPr>
          <w:rFonts w:cs="Arial"/>
          <w:szCs w:val="22"/>
        </w:rPr>
        <w:t xml:space="preserve"> г. включительно, соответствовать всем условиям, указанным в настоящем сообщении. </w:t>
      </w:r>
      <w:r w:rsidRPr="0013036B">
        <w:rPr>
          <w:rFonts w:cs="Arial"/>
          <w:szCs w:val="22"/>
          <w:u w:val="single"/>
        </w:rPr>
        <w:t>Все листы оферты необходимо пронумеровать, прошнуровать и скрепить печатью.</w:t>
      </w:r>
    </w:p>
    <w:p w:rsidR="00024D24" w:rsidRPr="00C44F07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Офертой контрагента будет считаться следующий комплект документов:</w:t>
      </w:r>
    </w:p>
    <w:p w:rsidR="00024D24" w:rsidRPr="00C44F07" w:rsidRDefault="00024D24" w:rsidP="00024D24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техническая часть: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Извещение о согласии сделать оферту (форма 4, подписанная уполномоченным лицом и заверенная печатью участника закупки);</w:t>
      </w:r>
    </w:p>
    <w:p w:rsidR="0013036B" w:rsidRPr="00D64CFD" w:rsidRDefault="0013036B" w:rsidP="0013036B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Предложение о заключении договора без указания стоимости (форма 5.1, подписанная уполномоченным лицом и заверенная печатью участника закупки);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Перечень аффилированных организаций (форма 7, подписанная уполномоченным лицом и заверенная печатью участника закупки);</w:t>
      </w:r>
    </w:p>
    <w:p w:rsidR="00B64CC1" w:rsidRDefault="00B64CC1" w:rsidP="00B64CC1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Подтверждающие документы в соответствии с требованиями формы 2</w:t>
      </w:r>
      <w:r w:rsidR="008B179D" w:rsidRPr="00D64CFD">
        <w:rPr>
          <w:rFonts w:cs="Arial"/>
          <w:szCs w:val="22"/>
        </w:rPr>
        <w:t>;</w:t>
      </w:r>
    </w:p>
    <w:p w:rsidR="00A5321F" w:rsidRPr="00D64CFD" w:rsidRDefault="00A5321F" w:rsidP="00B64CC1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Техническое предложение в соответствии с формой 6т с приложениями;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Копия уведомления о прохождении аккредитации участника закупки, при условии, что статус «аккредитован»;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</w:rPr>
        <w:t xml:space="preserve">Опись документов технической части оферты </w:t>
      </w:r>
      <w:r w:rsidRPr="00D64CFD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D64CFD">
        <w:rPr>
          <w:rFonts w:cs="Arial"/>
        </w:rPr>
        <w:t>;</w:t>
      </w:r>
    </w:p>
    <w:p w:rsidR="00C2241F" w:rsidRPr="00C2241F" w:rsidRDefault="00C2241F" w:rsidP="00C2241F">
      <w:pPr>
        <w:pStyle w:val="a6"/>
        <w:tabs>
          <w:tab w:val="left" w:pos="1418"/>
        </w:tabs>
        <w:ind w:left="1418"/>
        <w:contextualSpacing w:val="0"/>
        <w:jc w:val="both"/>
        <w:rPr>
          <w:rFonts w:cs="Arial"/>
          <w:szCs w:val="22"/>
        </w:rPr>
      </w:pPr>
    </w:p>
    <w:p w:rsidR="00A5321F" w:rsidRDefault="00C2241F" w:rsidP="00A5321F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  <w:u w:val="single"/>
        </w:rPr>
      </w:pPr>
      <w:r w:rsidRPr="00C2241F">
        <w:rPr>
          <w:rFonts w:cs="Arial"/>
          <w:kern w:val="28"/>
          <w:u w:val="single"/>
        </w:rPr>
        <w:t>В конверт с технической частью   оферт вкладывается диск со всеми отсканированными документами, со</w:t>
      </w:r>
      <w:r w:rsidR="00A5321F">
        <w:rPr>
          <w:rFonts w:cs="Arial"/>
          <w:kern w:val="28"/>
          <w:u w:val="single"/>
        </w:rPr>
        <w:t xml:space="preserve">держащимися в технической части, техническое </w:t>
      </w:r>
      <w:r w:rsidR="00A5321F" w:rsidRPr="00D64CFD">
        <w:rPr>
          <w:rFonts w:cs="Arial"/>
          <w:kern w:val="28"/>
          <w:u w:val="single"/>
        </w:rPr>
        <w:t xml:space="preserve">предложение </w:t>
      </w:r>
      <w:r w:rsidR="00A5321F">
        <w:rPr>
          <w:rFonts w:cs="Arial"/>
          <w:kern w:val="28"/>
          <w:u w:val="single"/>
        </w:rPr>
        <w:t xml:space="preserve">с приложениями </w:t>
      </w:r>
      <w:r w:rsidR="00A5321F" w:rsidRPr="00D64CFD">
        <w:rPr>
          <w:rFonts w:cs="Arial"/>
          <w:kern w:val="28"/>
          <w:u w:val="single"/>
        </w:rPr>
        <w:t>(Форма</w:t>
      </w:r>
      <w:r w:rsidR="00A5321F">
        <w:rPr>
          <w:rFonts w:cs="Arial"/>
          <w:kern w:val="28"/>
          <w:u w:val="single"/>
        </w:rPr>
        <w:t xml:space="preserve"> 6т)</w:t>
      </w:r>
      <w:r w:rsidR="00A5321F" w:rsidRPr="00D64CFD">
        <w:rPr>
          <w:rFonts w:cs="Arial"/>
          <w:kern w:val="28"/>
          <w:u w:val="single"/>
        </w:rPr>
        <w:t xml:space="preserve"> - в формате </w:t>
      </w:r>
      <w:r w:rsidR="00A5321F" w:rsidRPr="00D64CFD">
        <w:rPr>
          <w:rFonts w:cs="Arial"/>
          <w:kern w:val="28"/>
          <w:u w:val="single"/>
          <w:lang w:val="en-US"/>
        </w:rPr>
        <w:t>Excel</w:t>
      </w:r>
      <w:r w:rsidR="00A5321F" w:rsidRPr="00D64CFD">
        <w:rPr>
          <w:rFonts w:cs="Arial"/>
          <w:kern w:val="28"/>
          <w:u w:val="single"/>
        </w:rPr>
        <w:t>.</w:t>
      </w:r>
    </w:p>
    <w:p w:rsidR="00024D24" w:rsidRPr="00C44F07" w:rsidRDefault="00024D24" w:rsidP="00A5321F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коммерческая часть: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t>Предложение о заключении договора с указанием цен, стоимости (форма 5</w:t>
      </w:r>
      <w:r w:rsidR="0013036B" w:rsidRPr="00D64CFD">
        <w:rPr>
          <w:rFonts w:cs="Arial"/>
          <w:szCs w:val="22"/>
        </w:rPr>
        <w:t>.2</w:t>
      </w:r>
      <w:r w:rsidRPr="00D64CFD">
        <w:rPr>
          <w:rFonts w:cs="Arial"/>
          <w:szCs w:val="22"/>
        </w:rPr>
        <w:t>, подписанная уполномоченным лицом и заверенная печатью участника закупки);</w:t>
      </w:r>
    </w:p>
    <w:p w:rsidR="00024D24" w:rsidRPr="00D64CFD" w:rsidRDefault="00024D24" w:rsidP="00024D24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  <w:szCs w:val="22"/>
        </w:rPr>
        <w:lastRenderedPageBreak/>
        <w:t>Коммерческое предложение</w:t>
      </w:r>
      <w:r w:rsidR="00183F6E" w:rsidRPr="00D64CFD">
        <w:rPr>
          <w:rFonts w:cs="Arial"/>
          <w:szCs w:val="22"/>
        </w:rPr>
        <w:t xml:space="preserve"> </w:t>
      </w:r>
      <w:r w:rsidR="00CB5F61">
        <w:rPr>
          <w:rFonts w:cs="Arial"/>
          <w:szCs w:val="22"/>
        </w:rPr>
        <w:t xml:space="preserve">с приложением </w:t>
      </w:r>
      <w:r w:rsidRPr="00D64CFD">
        <w:rPr>
          <w:rFonts w:cs="Arial"/>
          <w:szCs w:val="22"/>
        </w:rPr>
        <w:t>(форма 6</w:t>
      </w:r>
      <w:r w:rsidR="00A5321F">
        <w:rPr>
          <w:rFonts w:cs="Arial"/>
          <w:szCs w:val="22"/>
        </w:rPr>
        <w:t>к с приложением</w:t>
      </w:r>
      <w:r w:rsidR="007C77F8" w:rsidRPr="00D64CFD">
        <w:rPr>
          <w:rFonts w:cs="Arial"/>
          <w:szCs w:val="22"/>
        </w:rPr>
        <w:t>, подписанная</w:t>
      </w:r>
      <w:r w:rsidRPr="00D64CFD">
        <w:rPr>
          <w:rFonts w:cs="Arial"/>
          <w:szCs w:val="22"/>
        </w:rPr>
        <w:t xml:space="preserve"> уполномоченным лицом и заверенная печатью участника закупки);</w:t>
      </w:r>
    </w:p>
    <w:p w:rsidR="00C2241F" w:rsidRPr="00D64CFD" w:rsidRDefault="00024D24" w:rsidP="00066F82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64CFD">
        <w:rPr>
          <w:rFonts w:cs="Arial"/>
        </w:rPr>
        <w:t xml:space="preserve">Опись документов коммерческой части оферты </w:t>
      </w:r>
      <w:r w:rsidRPr="00D64CFD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D64CFD">
        <w:rPr>
          <w:rFonts w:cs="Arial"/>
        </w:rPr>
        <w:t>.</w:t>
      </w:r>
    </w:p>
    <w:p w:rsidR="00C2241F" w:rsidRPr="008B179D" w:rsidRDefault="00C2241F" w:rsidP="008B179D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  <w:u w:val="single"/>
        </w:rPr>
      </w:pPr>
      <w:r w:rsidRPr="00D64CFD">
        <w:rPr>
          <w:rFonts w:cs="Arial"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="00A5321F">
        <w:rPr>
          <w:rFonts w:cs="Arial"/>
          <w:kern w:val="28"/>
          <w:u w:val="single"/>
        </w:rPr>
        <w:t xml:space="preserve">части, коммерческое </w:t>
      </w:r>
      <w:r w:rsidRPr="00D64CFD">
        <w:rPr>
          <w:rFonts w:cs="Arial"/>
          <w:kern w:val="28"/>
          <w:u w:val="single"/>
        </w:rPr>
        <w:t xml:space="preserve">предложение </w:t>
      </w:r>
      <w:r w:rsidR="00CB5F61">
        <w:rPr>
          <w:rFonts w:cs="Arial"/>
          <w:kern w:val="28"/>
          <w:u w:val="single"/>
        </w:rPr>
        <w:t xml:space="preserve">с приложением </w:t>
      </w:r>
      <w:r w:rsidRPr="00D64CFD">
        <w:rPr>
          <w:rFonts w:cs="Arial"/>
          <w:kern w:val="28"/>
          <w:u w:val="single"/>
        </w:rPr>
        <w:t>(Форм</w:t>
      </w:r>
      <w:r w:rsidR="00130749" w:rsidRPr="00D64CFD">
        <w:rPr>
          <w:rFonts w:cs="Arial"/>
          <w:kern w:val="28"/>
          <w:u w:val="single"/>
        </w:rPr>
        <w:t>а</w:t>
      </w:r>
      <w:r w:rsidR="00CB5F61">
        <w:rPr>
          <w:rFonts w:cs="Arial"/>
          <w:kern w:val="28"/>
          <w:u w:val="single"/>
        </w:rPr>
        <w:t xml:space="preserve"> 6</w:t>
      </w:r>
      <w:r w:rsidR="00A5321F">
        <w:rPr>
          <w:rFonts w:cs="Arial"/>
          <w:kern w:val="28"/>
          <w:u w:val="single"/>
        </w:rPr>
        <w:t>к</w:t>
      </w:r>
      <w:r w:rsidR="00CB5F61">
        <w:rPr>
          <w:rFonts w:cs="Arial"/>
          <w:kern w:val="28"/>
          <w:u w:val="single"/>
        </w:rPr>
        <w:t>)</w:t>
      </w:r>
      <w:r w:rsidRPr="00D64CFD">
        <w:rPr>
          <w:rFonts w:cs="Arial"/>
          <w:kern w:val="28"/>
          <w:u w:val="single"/>
        </w:rPr>
        <w:t xml:space="preserve"> - в формате </w:t>
      </w:r>
      <w:r w:rsidRPr="00D64CFD">
        <w:rPr>
          <w:rFonts w:cs="Arial"/>
          <w:kern w:val="28"/>
          <w:u w:val="single"/>
          <w:lang w:val="en-US"/>
        </w:rPr>
        <w:t>Excel</w:t>
      </w:r>
      <w:r w:rsidRPr="00D64CFD">
        <w:rPr>
          <w:rFonts w:cs="Arial"/>
          <w:kern w:val="28"/>
          <w:u w:val="single"/>
        </w:rPr>
        <w:t>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Участник закупки вправе приложить к оферте иные документы, которые, по мнению участника закупки,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Оферта предоставляется на русском языке.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Все суммы денежных средств в оферте и приложениях к ней должны быть выражены в российских рублях</w:t>
      </w:r>
      <w:r w:rsidR="00C2241F">
        <w:rPr>
          <w:rFonts w:cs="Arial"/>
          <w:szCs w:val="22"/>
        </w:rPr>
        <w:t>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Оферта должна предоставляться в соответствии с требованиями к форме и содержанию оферты, установленными в настоящем предложении делать оферты. В случае получения от участника закупки оферты, не соответствующей указанным требованиям, </w:t>
      </w:r>
      <w:r w:rsidR="00C2241F" w:rsidRPr="00C2241F">
        <w:rPr>
          <w:rFonts w:cs="Arial"/>
          <w:szCs w:val="22"/>
        </w:rPr>
        <w:t xml:space="preserve">ООО «Славнефть - Красноярскнефтегаз» </w:t>
      </w:r>
      <w:r w:rsidRPr="00C44F07">
        <w:rPr>
          <w:rFonts w:cs="Arial"/>
          <w:szCs w:val="22"/>
        </w:rPr>
        <w:t>оставляет за собой право не принимать поданную оферту к рассмотрению.</w:t>
      </w:r>
    </w:p>
    <w:p w:rsidR="00024D24" w:rsidRPr="00C2241F" w:rsidRDefault="00024D24" w:rsidP="00024D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b/>
          <w:kern w:val="28"/>
        </w:rPr>
      </w:pPr>
      <w:r w:rsidRPr="00C44F07">
        <w:rPr>
          <w:rFonts w:cs="Arial"/>
          <w:kern w:val="28"/>
        </w:rPr>
        <w:t xml:space="preserve">Оферты принимаются только в конвертах. </w:t>
      </w:r>
      <w:r w:rsidRPr="00C2241F">
        <w:rPr>
          <w:rFonts w:cs="Arial"/>
          <w:b/>
          <w:kern w:val="28"/>
        </w:rPr>
        <w:t>Оферты, направленные по электронной почте, к рассмотрению не принимаются.</w:t>
      </w:r>
    </w:p>
    <w:p w:rsidR="00024D24" w:rsidRPr="008B179D" w:rsidRDefault="00024D24" w:rsidP="008B179D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C44F07">
        <w:rPr>
          <w:rFonts w:cs="Arial"/>
          <w:kern w:val="28"/>
        </w:rPr>
        <w:t xml:space="preserve">Оферты должны быть доставлены к назначенному сроку окончания приема оферт в запечатанных конвертах, скрепленных печатью участника закупки. </w:t>
      </w:r>
      <w:r w:rsidRPr="00C44F07">
        <w:rPr>
          <w:rFonts w:cs="Arial"/>
          <w:szCs w:val="22"/>
        </w:rPr>
        <w:t>Надпись на конвертах должна содержать наименование участника закупки и ссылку на настоящее извещение по форме: «Предложение на ПДО № &lt;номер ПДО&gt; от &lt;дата ПДО&gt;».</w:t>
      </w:r>
      <w:r w:rsidR="00C2241F">
        <w:rPr>
          <w:rFonts w:cs="Arial"/>
          <w:szCs w:val="22"/>
        </w:rPr>
        <w:t xml:space="preserve"> </w:t>
      </w:r>
      <w:r w:rsidR="00C2241F" w:rsidRPr="00415A05">
        <w:rPr>
          <w:rFonts w:cs="Arial"/>
          <w:kern w:val="28"/>
        </w:rPr>
        <w:t>Образец оформления конвертов прилагается (Форма 8).</w:t>
      </w:r>
    </w:p>
    <w:p w:rsidR="00024D24" w:rsidRPr="00C44F07" w:rsidRDefault="00024D24" w:rsidP="00024D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Учитывая, что тендер проводится в два этапа, участник закупки передает четыре конверта документов:</w:t>
      </w:r>
    </w:p>
    <w:p w:rsidR="00024D24" w:rsidRDefault="008858E5" w:rsidP="008858E5">
      <w:pPr>
        <w:pStyle w:val="a6"/>
        <w:numPr>
          <w:ilvl w:val="0"/>
          <w:numId w:val="3"/>
        </w:numPr>
        <w:contextualSpacing w:val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П</w:t>
      </w:r>
      <w:r w:rsidR="00024D24" w:rsidRPr="008858E5">
        <w:rPr>
          <w:rFonts w:cs="Arial"/>
          <w:b/>
          <w:szCs w:val="22"/>
        </w:rPr>
        <w:t>ервый конверт</w:t>
      </w:r>
      <w:r w:rsidR="00024D24" w:rsidRPr="00C44F07">
        <w:rPr>
          <w:rFonts w:cs="Arial"/>
          <w:szCs w:val="22"/>
        </w:rPr>
        <w:t xml:space="preserve"> с </w:t>
      </w:r>
      <w:r w:rsidR="00F91926" w:rsidRPr="00C44F07">
        <w:rPr>
          <w:rFonts w:cs="Arial"/>
          <w:szCs w:val="22"/>
        </w:rPr>
        <w:t>надписью:</w:t>
      </w:r>
      <w:r w:rsidR="00024D24" w:rsidRPr="00C44F07">
        <w:rPr>
          <w:rFonts w:cs="Arial"/>
          <w:szCs w:val="22"/>
        </w:rPr>
        <w:t xml:space="preserve"> «Техническая часть»</w:t>
      </w:r>
      <w:r w:rsidR="00C2241F" w:rsidRPr="00C2241F">
        <w:t xml:space="preserve"> </w:t>
      </w:r>
      <w:r w:rsidR="00C2241F" w:rsidRPr="00C2241F">
        <w:rPr>
          <w:rFonts w:cs="Arial"/>
          <w:szCs w:val="22"/>
        </w:rPr>
        <w:t>(без указания сумм, цен и т.п.)</w:t>
      </w:r>
      <w:r w:rsidR="00024D24" w:rsidRPr="00C44F07">
        <w:rPr>
          <w:rFonts w:cs="Arial"/>
          <w:szCs w:val="22"/>
        </w:rPr>
        <w:t xml:space="preserve"> (с пометкой «Оригинал»), содержащий оригиналы или надлежащим образом заверенные копии документов технической части оферты;</w:t>
      </w:r>
      <w:r w:rsidR="00C2241F" w:rsidRPr="00C2241F">
        <w:t xml:space="preserve"> </w:t>
      </w:r>
      <w:r w:rsidR="00F47B3C">
        <w:t>в</w:t>
      </w:r>
      <w:r w:rsidR="00C2241F" w:rsidRPr="00C2241F">
        <w:rPr>
          <w:rFonts w:cs="Arial"/>
          <w:szCs w:val="22"/>
        </w:rPr>
        <w:t xml:space="preserve">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024D24" w:rsidRPr="00C44F07" w:rsidRDefault="008858E5" w:rsidP="008858E5">
      <w:pPr>
        <w:pStyle w:val="a6"/>
        <w:numPr>
          <w:ilvl w:val="0"/>
          <w:numId w:val="3"/>
        </w:numPr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F91926">
        <w:rPr>
          <w:rFonts w:cs="Arial"/>
          <w:b/>
          <w:szCs w:val="22"/>
        </w:rPr>
        <w:t>В</w:t>
      </w:r>
      <w:r w:rsidR="00F91926" w:rsidRPr="008858E5">
        <w:rPr>
          <w:rFonts w:cs="Arial"/>
          <w:b/>
          <w:szCs w:val="22"/>
        </w:rPr>
        <w:t>торой конверт</w:t>
      </w:r>
      <w:r w:rsidR="00024D24" w:rsidRPr="00C44F07">
        <w:rPr>
          <w:rFonts w:cs="Arial"/>
          <w:szCs w:val="22"/>
        </w:rPr>
        <w:t xml:space="preserve"> с </w:t>
      </w:r>
      <w:r w:rsidR="00F91926" w:rsidRPr="00C44F07">
        <w:rPr>
          <w:rFonts w:cs="Arial"/>
          <w:szCs w:val="22"/>
        </w:rPr>
        <w:t>надписью:</w:t>
      </w:r>
      <w:r w:rsidR="00024D24" w:rsidRPr="00C44F07">
        <w:rPr>
          <w:rFonts w:cs="Arial"/>
          <w:szCs w:val="22"/>
        </w:rPr>
        <w:t xml:space="preserve"> «Техническая часть» (с пометкой «Копия»), содержащий копии документов, находящихся в первом конверте;</w:t>
      </w:r>
    </w:p>
    <w:p w:rsidR="008858E5" w:rsidRPr="008858E5" w:rsidRDefault="008858E5" w:rsidP="008858E5">
      <w:pPr>
        <w:pStyle w:val="a6"/>
        <w:numPr>
          <w:ilvl w:val="0"/>
          <w:numId w:val="3"/>
        </w:numPr>
        <w:contextualSpacing w:val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Т</w:t>
      </w:r>
      <w:r w:rsidR="00024D24" w:rsidRPr="008858E5">
        <w:rPr>
          <w:rFonts w:cs="Arial"/>
          <w:b/>
          <w:szCs w:val="22"/>
        </w:rPr>
        <w:t>ретий конверт</w:t>
      </w:r>
      <w:r w:rsidR="00024D24" w:rsidRPr="00C2241F">
        <w:rPr>
          <w:rFonts w:cs="Arial"/>
          <w:szCs w:val="22"/>
        </w:rPr>
        <w:t xml:space="preserve"> с </w:t>
      </w:r>
      <w:r w:rsidR="00F91926" w:rsidRPr="00C2241F">
        <w:rPr>
          <w:rFonts w:cs="Arial"/>
          <w:szCs w:val="22"/>
        </w:rPr>
        <w:t>надписью:</w:t>
      </w:r>
      <w:r w:rsidR="00024D24" w:rsidRPr="00C2241F">
        <w:rPr>
          <w:rFonts w:cs="Arial"/>
          <w:szCs w:val="22"/>
        </w:rPr>
        <w:t xml:space="preserve"> «Коммерческая часть» (с пометкой «Оригинал»), содержащий оригиналы или надлежащим образом заверенные копии докум</w:t>
      </w:r>
      <w:r w:rsidR="00C2241F">
        <w:rPr>
          <w:rFonts w:cs="Arial"/>
          <w:szCs w:val="22"/>
        </w:rPr>
        <w:t>ентов коммерческой части оферты. В конверт с коммерческой частью в</w:t>
      </w:r>
      <w:r w:rsidR="00C2241F" w:rsidRPr="00C2241F">
        <w:rPr>
          <w:rFonts w:cs="Arial"/>
          <w:szCs w:val="22"/>
        </w:rPr>
        <w:t xml:space="preserve">кладывается диск с электронной версией </w:t>
      </w:r>
      <w:r w:rsidR="00A02438">
        <w:rPr>
          <w:rFonts w:cs="Arial"/>
          <w:szCs w:val="22"/>
        </w:rPr>
        <w:t>Коммерческого предложения</w:t>
      </w:r>
      <w:r w:rsidR="00C2241F" w:rsidRPr="00C2241F">
        <w:rPr>
          <w:rFonts w:cs="Arial"/>
          <w:szCs w:val="22"/>
        </w:rPr>
        <w:t xml:space="preserve"> (Форма </w:t>
      </w:r>
      <w:r w:rsidR="00A02438">
        <w:rPr>
          <w:rFonts w:cs="Arial"/>
          <w:szCs w:val="22"/>
        </w:rPr>
        <w:t>6 с приложениями</w:t>
      </w:r>
      <w:r w:rsidR="00C2241F" w:rsidRPr="00C2241F">
        <w:rPr>
          <w:rFonts w:cs="Arial"/>
          <w:szCs w:val="22"/>
        </w:rPr>
        <w:t>) и отсканированными оригиналами документов, содержащимися в конверте</w:t>
      </w:r>
      <w:r w:rsidR="00C2241F">
        <w:rPr>
          <w:rFonts w:cs="Arial"/>
          <w:szCs w:val="22"/>
        </w:rPr>
        <w:t>.</w:t>
      </w:r>
      <w:r w:rsidR="00C2241F" w:rsidRPr="00C2241F">
        <w:rPr>
          <w:rFonts w:cs="Arial"/>
          <w:szCs w:val="22"/>
        </w:rPr>
        <w:t xml:space="preserve"> </w:t>
      </w:r>
    </w:p>
    <w:p w:rsidR="00C2241F" w:rsidRPr="008858E5" w:rsidRDefault="008858E5" w:rsidP="008858E5">
      <w:pPr>
        <w:pStyle w:val="a6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cs="Arial"/>
          <w:szCs w:val="22"/>
        </w:rPr>
      </w:pPr>
      <w:r w:rsidRPr="008858E5">
        <w:rPr>
          <w:rFonts w:cs="Arial"/>
          <w:b/>
          <w:szCs w:val="22"/>
        </w:rPr>
        <w:t>Четвертый конверт</w:t>
      </w:r>
      <w:r>
        <w:rPr>
          <w:rFonts w:cs="Arial"/>
          <w:szCs w:val="22"/>
        </w:rPr>
        <w:t xml:space="preserve"> с </w:t>
      </w:r>
      <w:r w:rsidRPr="008858E5">
        <w:rPr>
          <w:rFonts w:cs="Arial"/>
          <w:szCs w:val="22"/>
        </w:rPr>
        <w:t>надписью: «</w:t>
      </w:r>
      <w:r>
        <w:rPr>
          <w:rFonts w:cs="Arial"/>
          <w:szCs w:val="22"/>
        </w:rPr>
        <w:t xml:space="preserve">Коммерческая </w:t>
      </w:r>
      <w:r w:rsidRPr="008858E5">
        <w:rPr>
          <w:rFonts w:cs="Arial"/>
          <w:szCs w:val="22"/>
        </w:rPr>
        <w:t>часть» (с пометкой «Копия»)</w:t>
      </w:r>
      <w:r>
        <w:rPr>
          <w:rFonts w:cs="Arial"/>
          <w:szCs w:val="22"/>
        </w:rPr>
        <w:t xml:space="preserve"> </w:t>
      </w:r>
      <w:r w:rsidR="00024D24" w:rsidRPr="008858E5">
        <w:rPr>
          <w:rFonts w:cs="Arial"/>
          <w:szCs w:val="22"/>
        </w:rPr>
        <w:t>содержащий копии документов, н</w:t>
      </w:r>
      <w:r>
        <w:rPr>
          <w:rFonts w:cs="Arial"/>
          <w:szCs w:val="22"/>
        </w:rPr>
        <w:t>аходящихся в третьем конверте.</w:t>
      </w:r>
    </w:p>
    <w:p w:rsidR="00024D24" w:rsidRPr="00C44F07" w:rsidRDefault="00024D24" w:rsidP="00024D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C44F07">
        <w:rPr>
          <w:rFonts w:cs="Arial"/>
          <w:szCs w:val="22"/>
        </w:rPr>
        <w:t>Документы в конверте с пометкой «Оригинал» являются официальной офертой.</w:t>
      </w:r>
    </w:p>
    <w:p w:rsidR="00024D24" w:rsidRPr="00C44F07" w:rsidRDefault="00024D24" w:rsidP="00024D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C44F07">
        <w:rPr>
          <w:rFonts w:cs="Arial"/>
          <w:kern w:val="28"/>
        </w:rPr>
        <w:t xml:space="preserve">В конверт с пометкой «Оригинал» вкладывается диск или иной электронный носитель информации с электронными скан-копиям всех документов этого конверта. Скан-копии копии </w:t>
      </w:r>
      <w:r w:rsidR="00F91926" w:rsidRPr="00C44F07">
        <w:rPr>
          <w:rFonts w:cs="Arial"/>
          <w:kern w:val="28"/>
        </w:rPr>
        <w:t>документов должны</w:t>
      </w:r>
      <w:r w:rsidRPr="00C44F07">
        <w:rPr>
          <w:rFonts w:cs="Arial"/>
          <w:kern w:val="28"/>
        </w:rPr>
        <w:t xml:space="preserve"> быть представлены не единым, а отдельными файлами по каждому из представляемых документов; наименование файла должно соответствовать </w:t>
      </w:r>
      <w:r w:rsidRPr="00C44F07">
        <w:rPr>
          <w:rFonts w:cs="Arial"/>
          <w:kern w:val="28"/>
        </w:rPr>
        <w:lastRenderedPageBreak/>
        <w:t>содержанию соответствующего документа.</w:t>
      </w:r>
    </w:p>
    <w:p w:rsidR="008858E5" w:rsidRDefault="00024D24" w:rsidP="008858E5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Запечатанные конверты, скрепленные печатью участника закупки, доставляются представителем участника закупки, экспресс-почтой или заказным письмом с уведомлением о вручении по адресу: </w:t>
      </w:r>
      <w:r w:rsidR="008858E5" w:rsidRPr="008858E5">
        <w:rPr>
          <w:rFonts w:cs="Arial"/>
          <w:szCs w:val="22"/>
        </w:rPr>
        <w:t>660012, г. Красноярск, ул. Гладкова, 2а, в Тендерный комитет</w:t>
      </w:r>
      <w:r w:rsidR="008858E5">
        <w:rPr>
          <w:rFonts w:cs="Arial"/>
          <w:szCs w:val="22"/>
        </w:rPr>
        <w:t>.</w:t>
      </w:r>
    </w:p>
    <w:p w:rsidR="008858E5" w:rsidRPr="008858E5" w:rsidRDefault="008858E5" w:rsidP="008858E5">
      <w:pPr>
        <w:ind w:firstLine="708"/>
        <w:jc w:val="both"/>
        <w:rPr>
          <w:rFonts w:cs="Arial"/>
          <w:b/>
          <w:szCs w:val="22"/>
        </w:rPr>
      </w:pPr>
      <w:r w:rsidRPr="008858E5">
        <w:rPr>
          <w:rFonts w:cs="Arial"/>
          <w:b/>
          <w:szCs w:val="22"/>
        </w:rPr>
        <w:t xml:space="preserve">Начало приема оферт – </w:t>
      </w:r>
      <w:r w:rsidR="004E2AFC">
        <w:rPr>
          <w:rFonts w:cs="Arial"/>
          <w:b/>
          <w:szCs w:val="22"/>
        </w:rPr>
        <w:t xml:space="preserve">05 мая </w:t>
      </w:r>
      <w:r w:rsidRPr="008858E5">
        <w:rPr>
          <w:rFonts w:cs="Arial"/>
          <w:b/>
          <w:szCs w:val="22"/>
        </w:rPr>
        <w:t>201</w:t>
      </w:r>
      <w:r w:rsidR="00C250D5">
        <w:rPr>
          <w:rFonts w:cs="Arial"/>
          <w:b/>
          <w:szCs w:val="22"/>
        </w:rPr>
        <w:t>6</w:t>
      </w:r>
      <w:r w:rsidRPr="008858E5">
        <w:rPr>
          <w:rFonts w:cs="Arial"/>
          <w:b/>
          <w:szCs w:val="22"/>
        </w:rPr>
        <w:t xml:space="preserve"> года.</w:t>
      </w:r>
    </w:p>
    <w:p w:rsidR="008858E5" w:rsidRPr="008858E5" w:rsidRDefault="008858E5" w:rsidP="008858E5">
      <w:pPr>
        <w:ind w:firstLine="708"/>
        <w:jc w:val="both"/>
        <w:rPr>
          <w:rFonts w:cs="Arial"/>
          <w:b/>
          <w:szCs w:val="22"/>
        </w:rPr>
      </w:pPr>
      <w:r w:rsidRPr="008858E5">
        <w:rPr>
          <w:rFonts w:cs="Arial"/>
          <w:b/>
          <w:szCs w:val="22"/>
        </w:rPr>
        <w:t xml:space="preserve">Окончание приема оферт – 14:00 (время московское) </w:t>
      </w:r>
      <w:r w:rsidR="00A96BBE">
        <w:rPr>
          <w:rFonts w:cs="Arial"/>
          <w:b/>
          <w:szCs w:val="22"/>
        </w:rPr>
        <w:t>19 мая</w:t>
      </w:r>
      <w:r w:rsidRPr="008858E5">
        <w:rPr>
          <w:rFonts w:cs="Arial"/>
          <w:b/>
          <w:szCs w:val="22"/>
        </w:rPr>
        <w:t xml:space="preserve"> 201</w:t>
      </w:r>
      <w:r w:rsidR="00C250D5">
        <w:rPr>
          <w:rFonts w:cs="Arial"/>
          <w:b/>
          <w:szCs w:val="22"/>
        </w:rPr>
        <w:t>6</w:t>
      </w:r>
      <w:r w:rsidRPr="008858E5">
        <w:rPr>
          <w:rFonts w:cs="Arial"/>
          <w:b/>
          <w:szCs w:val="22"/>
        </w:rPr>
        <w:t xml:space="preserve"> года.</w:t>
      </w:r>
    </w:p>
    <w:p w:rsidR="008858E5" w:rsidRDefault="008858E5" w:rsidP="008858E5">
      <w:pPr>
        <w:ind w:firstLine="708"/>
        <w:jc w:val="both"/>
        <w:rPr>
          <w:rFonts w:cs="Arial"/>
          <w:b/>
          <w:szCs w:val="22"/>
        </w:rPr>
      </w:pPr>
      <w:r w:rsidRPr="008858E5">
        <w:rPr>
          <w:rFonts w:cs="Arial"/>
          <w:b/>
          <w:szCs w:val="22"/>
        </w:rPr>
        <w:t>Срок для определения оферты для акцепта – до «</w:t>
      </w:r>
      <w:r w:rsidR="00C250D5">
        <w:rPr>
          <w:rFonts w:cs="Arial"/>
          <w:b/>
          <w:szCs w:val="22"/>
        </w:rPr>
        <w:t>3</w:t>
      </w:r>
      <w:r w:rsidR="00933C9A">
        <w:rPr>
          <w:rFonts w:cs="Arial"/>
          <w:b/>
          <w:szCs w:val="22"/>
        </w:rPr>
        <w:t>1</w:t>
      </w:r>
      <w:r w:rsidRPr="008858E5">
        <w:rPr>
          <w:rFonts w:cs="Arial"/>
          <w:b/>
          <w:szCs w:val="22"/>
        </w:rPr>
        <w:t xml:space="preserve">» </w:t>
      </w:r>
      <w:r w:rsidR="00933C9A">
        <w:rPr>
          <w:rFonts w:cs="Arial"/>
          <w:b/>
          <w:szCs w:val="22"/>
        </w:rPr>
        <w:t>августа</w:t>
      </w:r>
      <w:r w:rsidR="00544B4E">
        <w:rPr>
          <w:rFonts w:cs="Arial"/>
          <w:b/>
          <w:szCs w:val="22"/>
        </w:rPr>
        <w:t xml:space="preserve"> </w:t>
      </w:r>
      <w:r w:rsidRPr="008858E5">
        <w:rPr>
          <w:rFonts w:cs="Arial"/>
          <w:b/>
          <w:szCs w:val="22"/>
        </w:rPr>
        <w:t>2016 года.</w:t>
      </w:r>
    </w:p>
    <w:p w:rsidR="00024D24" w:rsidRPr="00C44F07" w:rsidRDefault="00024D24" w:rsidP="008858E5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024D24" w:rsidRPr="00C44F07" w:rsidRDefault="008858E5" w:rsidP="00024D24">
      <w:pPr>
        <w:ind w:firstLine="708"/>
        <w:jc w:val="both"/>
        <w:rPr>
          <w:rFonts w:cs="Arial"/>
          <w:szCs w:val="22"/>
        </w:rPr>
      </w:pPr>
      <w:r w:rsidRPr="008858E5">
        <w:rPr>
          <w:rFonts w:cs="Arial"/>
          <w:szCs w:val="22"/>
        </w:rPr>
        <w:t xml:space="preserve">ООО «Славнефть - Красноярскнефтегаз» </w:t>
      </w:r>
      <w:r w:rsidRPr="00C44F07">
        <w:rPr>
          <w:rFonts w:cs="Arial"/>
          <w:szCs w:val="22"/>
        </w:rPr>
        <w:t>имеет</w:t>
      </w:r>
      <w:r w:rsidR="00024D24" w:rsidRPr="00C44F07">
        <w:rPr>
          <w:rFonts w:cs="Arial"/>
          <w:szCs w:val="22"/>
        </w:rPr>
        <w:t xml:space="preserve"> право продлить срок приема оферт.</w:t>
      </w:r>
    </w:p>
    <w:p w:rsidR="00024D24" w:rsidRPr="00C44F07" w:rsidRDefault="008858E5" w:rsidP="00024D24">
      <w:pPr>
        <w:ind w:firstLine="708"/>
        <w:jc w:val="both"/>
        <w:rPr>
          <w:rFonts w:cs="Arial"/>
          <w:szCs w:val="22"/>
        </w:rPr>
      </w:pPr>
      <w:r w:rsidRPr="008858E5">
        <w:rPr>
          <w:rFonts w:cs="Arial"/>
          <w:szCs w:val="22"/>
        </w:rPr>
        <w:t xml:space="preserve">ООО «Славнефть - </w:t>
      </w:r>
      <w:r w:rsidR="00503619" w:rsidRPr="008858E5">
        <w:rPr>
          <w:rFonts w:cs="Arial"/>
          <w:szCs w:val="22"/>
        </w:rPr>
        <w:t xml:space="preserve">Красноярскнефтегаз» </w:t>
      </w:r>
      <w:r w:rsidR="00503619" w:rsidRPr="00C44F07">
        <w:rPr>
          <w:rFonts w:cs="Arial"/>
          <w:szCs w:val="22"/>
        </w:rPr>
        <w:t>имеет</w:t>
      </w:r>
      <w:r w:rsidR="00024D24" w:rsidRPr="00C44F07">
        <w:rPr>
          <w:rFonts w:cs="Arial"/>
          <w:szCs w:val="22"/>
        </w:rPr>
        <w:t xml:space="preserve"> право внести изменения в условия настоящего предложения делать оферты вплоть до указанного выше срока окончания приема оферт. При этом срок подачи оферт будет продлен так, чтобы </w:t>
      </w:r>
      <w:r w:rsidR="00024D24" w:rsidRPr="00C44F07">
        <w:t>со дня размещения внесенных изменений до окончания срока подачи оферт новый срок составлял не менее 6 (Шести) рабочих дней, а в случае изменения предмета закупки – не менее 10 (Десяти) рабочих дней.</w:t>
      </w:r>
    </w:p>
    <w:p w:rsidR="008B179D" w:rsidRDefault="00503619" w:rsidP="00024D24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 </w:t>
      </w:r>
      <w:r w:rsidR="00A96BBE">
        <w:rPr>
          <w:rFonts w:cs="Arial"/>
          <w:szCs w:val="22"/>
        </w:rPr>
        <w:t>16 мая</w:t>
      </w:r>
      <w:r w:rsidRPr="00503619">
        <w:rPr>
          <w:rFonts w:cs="Arial"/>
          <w:szCs w:val="22"/>
        </w:rPr>
        <w:t xml:space="preserve"> 201</w:t>
      </w:r>
      <w:r w:rsidR="00D8628C">
        <w:rPr>
          <w:rFonts w:cs="Arial"/>
          <w:szCs w:val="22"/>
        </w:rPr>
        <w:t>6</w:t>
      </w:r>
      <w:r w:rsidRPr="00503619">
        <w:rPr>
          <w:rFonts w:cs="Arial"/>
          <w:szCs w:val="22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</w:t>
      </w:r>
      <w:r w:rsidR="008B179D" w:rsidRPr="00503619">
        <w:rPr>
          <w:rFonts w:cs="Arial"/>
          <w:szCs w:val="22"/>
        </w:rPr>
        <w:t>поступления.</w:t>
      </w:r>
      <w:r w:rsidR="008B179D" w:rsidRPr="00C44F07">
        <w:rPr>
          <w:rFonts w:cs="Arial"/>
          <w:szCs w:val="22"/>
        </w:rPr>
        <w:t xml:space="preserve"> </w:t>
      </w:r>
    </w:p>
    <w:p w:rsidR="00503619" w:rsidRPr="00503619" w:rsidRDefault="00503619" w:rsidP="00503619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>По вопросам технического характера обращаться:</w:t>
      </w:r>
    </w:p>
    <w:p w:rsidR="00732AF4" w:rsidRDefault="00732AF4" w:rsidP="00732AF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>Левагин Иван Евгеньевич</w:t>
      </w:r>
      <w:r w:rsidRPr="00047F8E">
        <w:rPr>
          <w:rFonts w:cs="Arial"/>
          <w:kern w:val="28"/>
        </w:rPr>
        <w:t xml:space="preserve">, директор департамента </w:t>
      </w:r>
      <w:r>
        <w:rPr>
          <w:rFonts w:cs="Arial"/>
          <w:kern w:val="28"/>
        </w:rPr>
        <w:t xml:space="preserve">закупки услуг, тел. (391) </w:t>
      </w:r>
      <w:r w:rsidRPr="00503619">
        <w:rPr>
          <w:rFonts w:cs="Arial"/>
          <w:szCs w:val="22"/>
        </w:rPr>
        <w:t xml:space="preserve">231-92-00 </w:t>
      </w:r>
      <w:r>
        <w:rPr>
          <w:rFonts w:cs="Arial"/>
          <w:kern w:val="28"/>
        </w:rPr>
        <w:t xml:space="preserve">доб. </w:t>
      </w:r>
      <w:r w:rsidRPr="00732AF4">
        <w:rPr>
          <w:rFonts w:cs="Arial"/>
          <w:kern w:val="28"/>
        </w:rPr>
        <w:t>5703</w:t>
      </w:r>
      <w:r>
        <w:rPr>
          <w:rFonts w:cs="Arial"/>
          <w:kern w:val="28"/>
        </w:rPr>
        <w:t>8</w:t>
      </w:r>
      <w:r w:rsidRPr="00047F8E">
        <w:rPr>
          <w:rFonts w:cs="Arial"/>
          <w:kern w:val="28"/>
        </w:rPr>
        <w:t xml:space="preserve">, </w:t>
      </w:r>
      <w:hyperlink r:id="rId8" w:history="1">
        <w:r w:rsidR="000B6B2F" w:rsidRPr="00A601AB">
          <w:rPr>
            <w:rStyle w:val="a8"/>
            <w:rFonts w:cs="Arial"/>
            <w:kern w:val="28"/>
            <w:lang w:val="en-US"/>
          </w:rPr>
          <w:t>levaginie</w:t>
        </w:r>
        <w:r w:rsidR="000B6B2F" w:rsidRPr="00A601AB">
          <w:rPr>
            <w:rStyle w:val="a8"/>
            <w:rFonts w:cs="Arial"/>
            <w:kern w:val="28"/>
          </w:rPr>
          <w:t>@sng.ru</w:t>
        </w:r>
      </w:hyperlink>
      <w:r w:rsidR="000B6B2F" w:rsidRPr="000B6B2F">
        <w:rPr>
          <w:rFonts w:cs="Arial"/>
          <w:kern w:val="28"/>
        </w:rPr>
        <w:t xml:space="preserve">. </w:t>
      </w:r>
    </w:p>
    <w:p w:rsidR="00732AF4" w:rsidRPr="000B6B2F" w:rsidRDefault="00732AF4" w:rsidP="00732AF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0B6B2F">
        <w:rPr>
          <w:rFonts w:cs="Arial"/>
          <w:kern w:val="28"/>
        </w:rPr>
        <w:t xml:space="preserve">Чурбаков Дмитрий Сергеевич, директор департамента МТО, тел. (391) </w:t>
      </w:r>
      <w:r w:rsidRPr="000B6B2F">
        <w:rPr>
          <w:rFonts w:cs="Arial"/>
          <w:szCs w:val="22"/>
        </w:rPr>
        <w:t xml:space="preserve">231-92-00 </w:t>
      </w:r>
      <w:r w:rsidRPr="000B6B2F">
        <w:rPr>
          <w:rFonts w:cs="Arial"/>
          <w:kern w:val="28"/>
        </w:rPr>
        <w:t xml:space="preserve">доб. 57036, </w:t>
      </w:r>
      <w:hyperlink r:id="rId9" w:history="1">
        <w:r w:rsidR="000B6B2F" w:rsidRPr="00A601AB">
          <w:rPr>
            <w:rStyle w:val="a8"/>
            <w:rFonts w:cs="Arial"/>
            <w:kern w:val="28"/>
            <w:lang w:val="en-US"/>
          </w:rPr>
          <w:t>c</w:t>
        </w:r>
        <w:r w:rsidR="000B6B2F" w:rsidRPr="00A601AB">
          <w:rPr>
            <w:rStyle w:val="a8"/>
            <w:rFonts w:cs="Arial"/>
            <w:kern w:val="28"/>
          </w:rPr>
          <w:t>hurbakov</w:t>
        </w:r>
        <w:r w:rsidR="000B6B2F" w:rsidRPr="00A601AB">
          <w:rPr>
            <w:rStyle w:val="a8"/>
            <w:rFonts w:cs="Arial"/>
            <w:kern w:val="28"/>
            <w:lang w:val="en-US"/>
          </w:rPr>
          <w:t>ds</w:t>
        </w:r>
        <w:r w:rsidR="000B6B2F" w:rsidRPr="00A601AB">
          <w:rPr>
            <w:rStyle w:val="a8"/>
            <w:rFonts w:cs="Arial"/>
            <w:kern w:val="28"/>
          </w:rPr>
          <w:t>@sng.ru</w:t>
        </w:r>
      </w:hyperlink>
      <w:r w:rsidR="000B6B2F" w:rsidRPr="000B6B2F">
        <w:rPr>
          <w:rFonts w:cs="Arial"/>
          <w:kern w:val="28"/>
        </w:rPr>
        <w:t xml:space="preserve">. </w:t>
      </w:r>
    </w:p>
    <w:p w:rsidR="006124B0" w:rsidRPr="000B6B2F" w:rsidRDefault="006124B0" w:rsidP="008B179D">
      <w:pPr>
        <w:ind w:firstLine="708"/>
        <w:jc w:val="both"/>
        <w:rPr>
          <w:rFonts w:cs="Arial"/>
          <w:szCs w:val="22"/>
        </w:rPr>
      </w:pPr>
      <w:r w:rsidRPr="000B6B2F">
        <w:rPr>
          <w:rFonts w:cs="Arial"/>
          <w:kern w:val="28"/>
          <w:szCs w:val="22"/>
        </w:rPr>
        <w:t xml:space="preserve">Дегтярникова Елена Владимировна, главный специалист департамента закупки услуг, тел. (391) 231-92-00 доб. 57200 </w:t>
      </w:r>
      <w:hyperlink r:id="rId10" w:history="1">
        <w:r w:rsidRPr="000B6B2F">
          <w:rPr>
            <w:rStyle w:val="a8"/>
            <w:rFonts w:cs="Arial"/>
            <w:kern w:val="28"/>
            <w:szCs w:val="22"/>
            <w:lang w:val="en-US"/>
          </w:rPr>
          <w:t>degtyarnikovaev</w:t>
        </w:r>
        <w:r w:rsidRPr="000B6B2F">
          <w:rPr>
            <w:rStyle w:val="a8"/>
            <w:rFonts w:cs="Arial"/>
            <w:kern w:val="28"/>
            <w:szCs w:val="22"/>
          </w:rPr>
          <w:t>@s</w:t>
        </w:r>
        <w:r w:rsidRPr="000B6B2F">
          <w:rPr>
            <w:rStyle w:val="a8"/>
            <w:rFonts w:cs="Arial"/>
            <w:kern w:val="28"/>
            <w:szCs w:val="22"/>
            <w:lang w:val="en-US"/>
          </w:rPr>
          <w:t>n</w:t>
        </w:r>
        <w:r w:rsidRPr="000B6B2F">
          <w:rPr>
            <w:rStyle w:val="a8"/>
            <w:rFonts w:cs="Arial"/>
            <w:kern w:val="28"/>
            <w:szCs w:val="22"/>
          </w:rPr>
          <w:t>kng.ru</w:t>
        </w:r>
      </w:hyperlink>
      <w:r w:rsidR="000B6B2F" w:rsidRPr="00450FEC">
        <w:rPr>
          <w:rStyle w:val="a8"/>
          <w:rFonts w:cs="Arial"/>
          <w:kern w:val="28"/>
          <w:szCs w:val="22"/>
        </w:rPr>
        <w:t>.</w:t>
      </w:r>
    </w:p>
    <w:p w:rsidR="00503619" w:rsidRPr="00503619" w:rsidRDefault="00503619" w:rsidP="00503619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>По вопросам организационного характера обращаться:</w:t>
      </w:r>
    </w:p>
    <w:p w:rsidR="00503619" w:rsidRPr="00503619" w:rsidRDefault="00503619" w:rsidP="00503619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 xml:space="preserve">Колоскова Евгения Александровна, ведущий специалист тендерного комитета, тел. (391) 231-92-00 доб. </w:t>
      </w:r>
      <w:r w:rsidR="00327DCB">
        <w:rPr>
          <w:rFonts w:cs="Arial"/>
          <w:szCs w:val="22"/>
        </w:rPr>
        <w:t>57241</w:t>
      </w:r>
      <w:r w:rsidR="00E01C53">
        <w:rPr>
          <w:rFonts w:cs="Arial"/>
          <w:szCs w:val="22"/>
        </w:rPr>
        <w:t xml:space="preserve"> </w:t>
      </w:r>
      <w:hyperlink r:id="rId11" w:history="1">
        <w:r w:rsidR="00D227A7" w:rsidRPr="00D8754E">
          <w:rPr>
            <w:rStyle w:val="a8"/>
            <w:rFonts w:cs="Arial"/>
            <w:szCs w:val="22"/>
          </w:rPr>
          <w:t>tender@s</w:t>
        </w:r>
        <w:r w:rsidR="00D227A7" w:rsidRPr="00D8754E">
          <w:rPr>
            <w:rStyle w:val="a8"/>
            <w:rFonts w:cs="Arial"/>
            <w:szCs w:val="22"/>
            <w:lang w:val="en-US"/>
          </w:rPr>
          <w:t>n</w:t>
        </w:r>
        <w:r w:rsidR="00D227A7" w:rsidRPr="00D8754E">
          <w:rPr>
            <w:rStyle w:val="a8"/>
            <w:rFonts w:cs="Arial"/>
            <w:szCs w:val="22"/>
          </w:rPr>
          <w:t>kng.ru</w:t>
        </w:r>
      </w:hyperlink>
      <w:r w:rsidR="00E01C53" w:rsidRPr="00503619">
        <w:rPr>
          <w:rFonts w:cs="Arial"/>
          <w:szCs w:val="22"/>
        </w:rPr>
        <w:t>.</w:t>
      </w:r>
    </w:p>
    <w:p w:rsidR="00503619" w:rsidRDefault="00503619" w:rsidP="00503619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 xml:space="preserve">Литвинова Анастасия Александровна, главный специалист департамента контроля закупочных процедур, тел. (391) 231-92-00 доб. </w:t>
      </w:r>
      <w:r w:rsidR="007E0A0A" w:rsidRPr="00327DCB">
        <w:rPr>
          <w:rFonts w:cs="Arial"/>
          <w:szCs w:val="22"/>
        </w:rPr>
        <w:t>5724</w:t>
      </w:r>
      <w:r w:rsidR="00327DCB" w:rsidRPr="00327DCB">
        <w:rPr>
          <w:rFonts w:cs="Arial"/>
          <w:szCs w:val="22"/>
        </w:rPr>
        <w:t>2</w:t>
      </w:r>
      <w:r w:rsidRPr="00503619">
        <w:rPr>
          <w:rFonts w:cs="Arial"/>
          <w:szCs w:val="22"/>
        </w:rPr>
        <w:t xml:space="preserve"> </w:t>
      </w:r>
      <w:hyperlink r:id="rId12" w:history="1">
        <w:r w:rsidR="00D227A7" w:rsidRPr="00D8754E">
          <w:rPr>
            <w:rStyle w:val="a8"/>
            <w:rFonts w:cs="Arial"/>
            <w:szCs w:val="22"/>
          </w:rPr>
          <w:t>tender@s</w:t>
        </w:r>
        <w:r w:rsidR="00D227A7" w:rsidRPr="00D8754E">
          <w:rPr>
            <w:rStyle w:val="a8"/>
            <w:rFonts w:cs="Arial"/>
            <w:szCs w:val="22"/>
            <w:lang w:val="en-US"/>
          </w:rPr>
          <w:t>n</w:t>
        </w:r>
        <w:r w:rsidR="00D227A7" w:rsidRPr="00D8754E">
          <w:rPr>
            <w:rStyle w:val="a8"/>
            <w:rFonts w:cs="Arial"/>
            <w:szCs w:val="22"/>
          </w:rPr>
          <w:t>kng.ru</w:t>
        </w:r>
      </w:hyperlink>
      <w:r w:rsidRPr="00503619">
        <w:rPr>
          <w:rFonts w:cs="Arial"/>
          <w:szCs w:val="22"/>
        </w:rPr>
        <w:t>.</w:t>
      </w:r>
    </w:p>
    <w:p w:rsidR="00AF62D9" w:rsidRDefault="00AF62D9" w:rsidP="00AF62D9">
      <w:pPr>
        <w:overflowPunct w:val="0"/>
        <w:autoSpaceDE w:val="0"/>
        <w:autoSpaceDN w:val="0"/>
        <w:ind w:firstLine="708"/>
        <w:jc w:val="both"/>
        <w:rPr>
          <w:rFonts w:cs="Arial"/>
          <w:b/>
          <w:bCs/>
          <w:szCs w:val="22"/>
        </w:rPr>
      </w:pPr>
      <w:r>
        <w:rPr>
          <w:rFonts w:cs="Arial"/>
          <w:b/>
          <w:bCs/>
        </w:rPr>
        <w:t>В обращении/запросе в обязательном порядке необходимо указывать № ПДО и наименование лота.</w:t>
      </w:r>
    </w:p>
    <w:p w:rsidR="00503619" w:rsidRPr="00D227A7" w:rsidRDefault="00503619" w:rsidP="00024D24">
      <w:pPr>
        <w:ind w:firstLine="720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www.slavneft.ru, ОАО «НК «Роснефть» http://zakupki.rosneft.ru/, ОАО «Газпром нефть</w:t>
      </w:r>
      <w:r w:rsidRPr="00D227A7">
        <w:rPr>
          <w:rFonts w:cs="Arial"/>
          <w:szCs w:val="22"/>
        </w:rPr>
        <w:t xml:space="preserve">» </w:t>
      </w:r>
      <w:hyperlink r:id="rId13" w:history="1">
        <w:r w:rsidRPr="00D227A7">
          <w:rPr>
            <w:rStyle w:val="a8"/>
            <w:rFonts w:cs="Arial"/>
            <w:color w:val="auto"/>
            <w:szCs w:val="22"/>
            <w:u w:val="none"/>
          </w:rPr>
          <w:t>http://tender.gazprom-neft.ru/tender/</w:t>
        </w:r>
      </w:hyperlink>
      <w:r w:rsidRPr="00D227A7">
        <w:rPr>
          <w:rFonts w:cs="Arial"/>
          <w:szCs w:val="22"/>
        </w:rPr>
        <w:t>.</w:t>
      </w:r>
    </w:p>
    <w:p w:rsidR="00024D24" w:rsidRPr="00C44F07" w:rsidRDefault="00024D24" w:rsidP="00024D24">
      <w:pPr>
        <w:ind w:firstLine="720"/>
        <w:jc w:val="both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 xml:space="preserve">Внимание: настоящее предложение ни при каких обстоятельствах не может расцениваться как публичная оферта. Соответственно, </w:t>
      </w:r>
      <w:r w:rsidR="00503619" w:rsidRPr="00503619">
        <w:rPr>
          <w:rFonts w:cs="Arial"/>
          <w:b/>
          <w:szCs w:val="22"/>
        </w:rPr>
        <w:t>ООО «Славнефть - Красноярскнефтегаз»</w:t>
      </w:r>
      <w:r w:rsidRPr="00C44F07">
        <w:rPr>
          <w:rFonts w:cs="Arial"/>
          <w:b/>
          <w:szCs w:val="22"/>
        </w:rPr>
        <w:t xml:space="preserve">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24D24" w:rsidRPr="00C44F07" w:rsidRDefault="00503619" w:rsidP="00024D24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>ООО «Славнефть - Красноярскнефтегаз»</w:t>
      </w:r>
      <w:r w:rsidR="00024D24" w:rsidRPr="00C44F07">
        <w:rPr>
          <w:rFonts w:cs="Arial"/>
          <w:szCs w:val="22"/>
        </w:rPr>
        <w:t xml:space="preserve"> имеет право на основании соответствующего решения Тендерной комиссии в любое время отказаться от проведения тендера, либо завершить тендер без заключения договора по его результатам, не неся </w:t>
      </w:r>
      <w:r w:rsidR="00024D24" w:rsidRPr="00C44F07">
        <w:rPr>
          <w:rFonts w:cs="Arial"/>
          <w:szCs w:val="22"/>
        </w:rPr>
        <w:lastRenderedPageBreak/>
        <w:t xml:space="preserve">никакой ответственности перед участниками закупки или третьими лицами, которым такое действие может принести убытки (в том числе, не возмещая участнику закупки расходы, понесенные им в связи с участием). Информация о таком решении размещается Обществом на официальном </w:t>
      </w:r>
      <w:r w:rsidR="008B179D" w:rsidRPr="00C44F07">
        <w:rPr>
          <w:rFonts w:cs="Arial"/>
          <w:szCs w:val="22"/>
        </w:rPr>
        <w:t>сайте не</w:t>
      </w:r>
      <w:r w:rsidR="00024D24" w:rsidRPr="00C44F07">
        <w:rPr>
          <w:rFonts w:cs="Arial"/>
          <w:szCs w:val="22"/>
        </w:rPr>
        <w:t xml:space="preserve"> позднее следующего рабочего дня после утверждения такого решения Тендерной комиссией. </w:t>
      </w:r>
    </w:p>
    <w:p w:rsidR="00024D24" w:rsidRPr="00C44F07" w:rsidRDefault="00503619" w:rsidP="00024D24">
      <w:pPr>
        <w:ind w:firstLine="708"/>
        <w:jc w:val="both"/>
        <w:rPr>
          <w:rFonts w:cs="Arial"/>
          <w:szCs w:val="22"/>
        </w:rPr>
      </w:pPr>
      <w:r w:rsidRPr="00503619">
        <w:rPr>
          <w:rFonts w:cs="Arial"/>
          <w:szCs w:val="22"/>
        </w:rPr>
        <w:t>ООО «Славнефть - Красноярскнефтегаз»</w:t>
      </w:r>
      <w:r w:rsidR="00024D24" w:rsidRPr="00C44F07">
        <w:rPr>
          <w:rFonts w:cs="Arial"/>
          <w:szCs w:val="22"/>
        </w:rPr>
        <w:t xml:space="preserve"> имеет право на основании соответствующего решения Тендерной комиссии признать тендер несостоявшимся, если по окончании срока приема оферт:</w:t>
      </w:r>
    </w:p>
    <w:p w:rsidR="00024D24" w:rsidRPr="00C44F07" w:rsidRDefault="00024D24" w:rsidP="00024D24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не подана ни одна оферта (с учетом оферт, отозванных участниками закупки);</w:t>
      </w:r>
    </w:p>
    <w:p w:rsidR="00024D24" w:rsidRPr="00C44F07" w:rsidRDefault="00024D24" w:rsidP="00024D24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ни одна оферта не соответствует требованиям к предмету оферты, установленным в настоящем предложении делать оферты;</w:t>
      </w:r>
    </w:p>
    <w:p w:rsidR="00024D24" w:rsidRPr="00C44F07" w:rsidRDefault="00024D24" w:rsidP="00024D24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все поданные оферты отклонены.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Внимание: участник закупки может быть признан победителем, только если он имеет статус </w:t>
      </w:r>
      <w:r w:rsidRPr="008B179D">
        <w:rPr>
          <w:rFonts w:cs="Arial"/>
          <w:b/>
          <w:szCs w:val="22"/>
        </w:rPr>
        <w:t>«аккредитован»</w:t>
      </w:r>
      <w:r w:rsidRPr="00C44F07">
        <w:rPr>
          <w:rFonts w:cs="Arial"/>
          <w:szCs w:val="22"/>
        </w:rPr>
        <w:t xml:space="preserve"> на дату принятия решения о признании победителем.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Участники закупки, не прошедшие аккредитацию в установленном порядке или </w:t>
      </w:r>
      <w:r w:rsidR="00F91926" w:rsidRPr="00C44F07">
        <w:rPr>
          <w:rFonts w:cs="Arial"/>
          <w:szCs w:val="22"/>
        </w:rPr>
        <w:t>действие аккредитации,</w:t>
      </w:r>
      <w:r w:rsidRPr="00C44F07">
        <w:rPr>
          <w:rFonts w:cs="Arial"/>
          <w:szCs w:val="22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</w:t>
      </w:r>
      <w:r w:rsidR="00503619">
        <w:rPr>
          <w:rFonts w:cs="Arial"/>
          <w:szCs w:val="22"/>
        </w:rPr>
        <w:t xml:space="preserve"> на</w:t>
      </w:r>
      <w:r w:rsidRPr="00C44F07">
        <w:rPr>
          <w:rFonts w:cs="Arial"/>
          <w:szCs w:val="22"/>
        </w:rPr>
        <w:t xml:space="preserve"> </w:t>
      </w:r>
      <w:r w:rsidR="00503619" w:rsidRPr="00503619">
        <w:rPr>
          <w:rFonts w:cs="Arial"/>
          <w:szCs w:val="22"/>
        </w:rPr>
        <w:t>www.slavneft.ru.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24D24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Для подтверждения имеющегося статуса «аккредитован» участник закупки, должен направить </w:t>
      </w:r>
      <w:r w:rsidRPr="00C44F07">
        <w:rPr>
          <w:szCs w:val="22"/>
        </w:rPr>
        <w:t xml:space="preserve">в составе технической части оферты </w:t>
      </w:r>
      <w:r w:rsidRPr="00C44F07">
        <w:rPr>
          <w:rFonts w:cs="Arial"/>
          <w:szCs w:val="22"/>
        </w:rPr>
        <w:t>копию уведомления о прохождении аккредитации</w:t>
      </w:r>
      <w:r w:rsidR="00315300">
        <w:rPr>
          <w:rFonts w:cs="Arial"/>
          <w:szCs w:val="22"/>
        </w:rPr>
        <w:t xml:space="preserve"> в ООО «Славнефть-Красноярскнефтегаз»</w:t>
      </w:r>
      <w:r w:rsidRPr="00C44F07">
        <w:rPr>
          <w:rFonts w:cs="Arial"/>
          <w:szCs w:val="22"/>
        </w:rPr>
        <w:t xml:space="preserve"> (при условии, что статус «аккредитован» действителен в течение не менее 4 (Четырех) месяцев после даты окончания приема оферт).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</w:t>
      </w:r>
      <w:r>
        <w:rPr>
          <w:rFonts w:cs="Arial"/>
          <w:szCs w:val="22"/>
        </w:rPr>
        <w:t xml:space="preserve">лами, размещенными </w:t>
      </w:r>
      <w:r w:rsidR="00503619">
        <w:rPr>
          <w:rFonts w:cs="Arial"/>
          <w:szCs w:val="22"/>
        </w:rPr>
        <w:t>на</w:t>
      </w:r>
      <w:r w:rsidR="00503619" w:rsidRPr="00503619">
        <w:rPr>
          <w:rFonts w:cs="Arial"/>
          <w:szCs w:val="22"/>
        </w:rPr>
        <w:t>www.slavneft.ru.</w:t>
      </w:r>
      <w:r w:rsidR="00503619">
        <w:rPr>
          <w:rFonts w:cs="Arial"/>
          <w:szCs w:val="22"/>
        </w:rPr>
        <w:t xml:space="preserve"> </w:t>
      </w:r>
    </w:p>
    <w:p w:rsidR="003206CA" w:rsidRPr="003206CA" w:rsidRDefault="003206CA" w:rsidP="00024D24">
      <w:pPr>
        <w:ind w:firstLine="708"/>
        <w:jc w:val="both"/>
        <w:rPr>
          <w:rFonts w:cs="Arial"/>
          <w:szCs w:val="22"/>
        </w:rPr>
      </w:pPr>
      <w:r w:rsidRPr="003206CA">
        <w:rPr>
          <w:rFonts w:cs="Arial"/>
          <w:bCs/>
          <w:kern w:val="28"/>
        </w:rPr>
        <w:t>Дочерние общества ОАО «НГК «</w:t>
      </w:r>
      <w:proofErr w:type="spellStart"/>
      <w:r w:rsidRPr="003206CA">
        <w:rPr>
          <w:rFonts w:cs="Arial"/>
          <w:bCs/>
          <w:kern w:val="28"/>
        </w:rPr>
        <w:t>Славнефть</w:t>
      </w:r>
      <w:proofErr w:type="spellEnd"/>
      <w:r w:rsidRPr="003206CA">
        <w:rPr>
          <w:rFonts w:cs="Arial"/>
          <w:bCs/>
          <w:kern w:val="28"/>
        </w:rPr>
        <w:t>» (ОАО «</w:t>
      </w:r>
      <w:proofErr w:type="spellStart"/>
      <w:proofErr w:type="gramStart"/>
      <w:r w:rsidRPr="003206CA">
        <w:rPr>
          <w:rFonts w:cs="Arial"/>
          <w:bCs/>
          <w:kern w:val="28"/>
        </w:rPr>
        <w:t>Славнефть</w:t>
      </w:r>
      <w:proofErr w:type="spellEnd"/>
      <w:r w:rsidRPr="003206CA">
        <w:rPr>
          <w:rFonts w:cs="Arial"/>
          <w:bCs/>
          <w:kern w:val="28"/>
        </w:rPr>
        <w:t>»-</w:t>
      </w:r>
      <w:proofErr w:type="gramEnd"/>
      <w:r w:rsidRPr="003206CA">
        <w:rPr>
          <w:rFonts w:cs="Arial"/>
          <w:bCs/>
          <w:kern w:val="28"/>
        </w:rPr>
        <w:t>Мегионнефтегаз», ОАО «</w:t>
      </w:r>
      <w:proofErr w:type="spellStart"/>
      <w:r w:rsidRPr="003206CA">
        <w:rPr>
          <w:rFonts w:cs="Arial"/>
          <w:bCs/>
          <w:kern w:val="28"/>
        </w:rPr>
        <w:t>Славнефть</w:t>
      </w:r>
      <w:proofErr w:type="spellEnd"/>
      <w:r w:rsidRPr="003206CA">
        <w:rPr>
          <w:rFonts w:cs="Arial"/>
          <w:bCs/>
          <w:kern w:val="28"/>
        </w:rPr>
        <w:t>-Ярославнефтеоргсинтез», ООО «</w:t>
      </w:r>
      <w:proofErr w:type="spellStart"/>
      <w:r w:rsidRPr="003206CA">
        <w:rPr>
          <w:rFonts w:cs="Arial"/>
          <w:bCs/>
          <w:kern w:val="28"/>
        </w:rPr>
        <w:t>Славнефть-Красноярскнефтегаз</w:t>
      </w:r>
      <w:proofErr w:type="spellEnd"/>
      <w:r w:rsidRPr="003206CA">
        <w:rPr>
          <w:rFonts w:cs="Arial"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аккредитации/</w:t>
      </w:r>
    </w:p>
    <w:p w:rsidR="00024D24" w:rsidRPr="008B179D" w:rsidRDefault="00024D24" w:rsidP="00024D24">
      <w:pPr>
        <w:ind w:firstLine="708"/>
        <w:jc w:val="both"/>
        <w:rPr>
          <w:rFonts w:cs="Arial"/>
          <w:i/>
          <w:szCs w:val="22"/>
        </w:rPr>
      </w:pPr>
      <w:r w:rsidRPr="008B179D">
        <w:rPr>
          <w:rFonts w:cs="Arial"/>
          <w:i/>
          <w:szCs w:val="22"/>
        </w:rPr>
        <w:t xml:space="preserve">Если участник закупки не выполнил условия настоящего предложения делать </w:t>
      </w:r>
      <w:r w:rsidR="00503619" w:rsidRPr="008B179D">
        <w:rPr>
          <w:rFonts w:cs="Arial"/>
          <w:i/>
          <w:szCs w:val="22"/>
        </w:rPr>
        <w:t>оферты в</w:t>
      </w:r>
      <w:r w:rsidRPr="008B179D">
        <w:rPr>
          <w:rFonts w:cs="Arial"/>
          <w:i/>
          <w:szCs w:val="22"/>
        </w:rPr>
        <w:t xml:space="preserve"> отношении оформления и представления документов на аккредитацию (при предоставлении документов на аккредитацию вместе с офертой), Общество не гарантирует рассмотрение документов в срок, позволяющий такому участнику закупки стать победителем процедуры закупки.</w:t>
      </w:r>
    </w:p>
    <w:p w:rsidR="00024D24" w:rsidRPr="00C44F07" w:rsidRDefault="00024D24" w:rsidP="00024D24">
      <w:pPr>
        <w:ind w:firstLine="708"/>
        <w:jc w:val="both"/>
        <w:rPr>
          <w:szCs w:val="22"/>
        </w:rPr>
      </w:pPr>
      <w:r w:rsidRPr="00C44F07">
        <w:rPr>
          <w:szCs w:val="22"/>
        </w:rPr>
        <w:t xml:space="preserve">Участник закупки вправе обжаловать в </w:t>
      </w:r>
      <w:r w:rsidRPr="00940772">
        <w:rPr>
          <w:szCs w:val="22"/>
        </w:rPr>
        <w:t>Конкурсной комиссии</w:t>
      </w:r>
      <w:r w:rsidRPr="00C44F07">
        <w:rPr>
          <w:szCs w:val="22"/>
        </w:rPr>
        <w:t xml:space="preserve"> Общества действия (бездействие) Общества в рамках проведения тендера, если полагает, что такие действия (бездействие) нарушают его права и законные интересы, в любое время с момента размещения настоящего предложения делать оферты на интернет-сайте Общества и не позднее, чем через 10 (Десять) рабочих дней со дня размещения информации о результатах тендера на интернет-сайте Общества. Жалоба на установленные в настоящем предложении делать оферты условия и положения может быть подана не позднее окончания срока подачи оферт.</w:t>
      </w:r>
    </w:p>
    <w:p w:rsidR="00024D24" w:rsidRPr="00C44F07" w:rsidRDefault="00024D24" w:rsidP="00024D24">
      <w:pPr>
        <w:ind w:firstLine="708"/>
        <w:jc w:val="both"/>
        <w:rPr>
          <w:szCs w:val="22"/>
        </w:rPr>
      </w:pPr>
      <w:r w:rsidRPr="002E571A">
        <w:rPr>
          <w:szCs w:val="22"/>
        </w:rPr>
        <w:t xml:space="preserve">Жалоба в письменном виде направляется в Тендерный комитет Общества по адресу </w:t>
      </w:r>
      <w:proofErr w:type="spellStart"/>
      <w:r w:rsidR="00681761" w:rsidRPr="00681761">
        <w:rPr>
          <w:rFonts w:cs="Arial"/>
          <w:szCs w:val="22"/>
        </w:rPr>
        <w:t>tender@s</w:t>
      </w:r>
      <w:proofErr w:type="spellEnd"/>
      <w:r w:rsidR="00AF4C46">
        <w:rPr>
          <w:rFonts w:cs="Arial"/>
          <w:szCs w:val="22"/>
          <w:lang w:val="en-US"/>
        </w:rPr>
        <w:t>n</w:t>
      </w:r>
      <w:r w:rsidR="00681761" w:rsidRPr="00681761">
        <w:rPr>
          <w:rFonts w:cs="Arial"/>
          <w:szCs w:val="22"/>
        </w:rPr>
        <w:t>kng.ru.</w:t>
      </w:r>
      <w:r w:rsidRPr="002E571A">
        <w:rPr>
          <w:szCs w:val="22"/>
        </w:rPr>
        <w:t xml:space="preserve"> В жалобе указываются: обжалуемое вынесенное решение </w:t>
      </w:r>
      <w:r>
        <w:rPr>
          <w:szCs w:val="22"/>
        </w:rPr>
        <w:t>Общества</w:t>
      </w:r>
      <w:r w:rsidRPr="002E571A">
        <w:rPr>
          <w:szCs w:val="22"/>
        </w:rPr>
        <w:t xml:space="preserve">, обжалуемые действия (бездействие) </w:t>
      </w:r>
      <w:r>
        <w:rPr>
          <w:szCs w:val="22"/>
        </w:rPr>
        <w:t>Общества</w:t>
      </w:r>
      <w:r w:rsidRPr="002E571A">
        <w:rPr>
          <w:szCs w:val="22"/>
        </w:rPr>
        <w:t xml:space="preserve">; нормы Процедуры закупочной деятельности, которые, по мнению подателя жалобы, были нарушены; предложения </w:t>
      </w:r>
      <w:r w:rsidRPr="002E571A">
        <w:rPr>
          <w:szCs w:val="22"/>
        </w:rPr>
        <w:lastRenderedPageBreak/>
        <w:t>подателя жалобы. К жалобе прилагаются документы, обосновывающие позицию подателя жалобы</w:t>
      </w:r>
      <w:r w:rsidRPr="00C44F07">
        <w:rPr>
          <w:szCs w:val="22"/>
        </w:rPr>
        <w:t>.</w:t>
      </w:r>
    </w:p>
    <w:p w:rsidR="00024D24" w:rsidRPr="00C44F07" w:rsidRDefault="00024D24" w:rsidP="00024D24">
      <w:pPr>
        <w:ind w:firstLine="708"/>
        <w:jc w:val="both"/>
        <w:rPr>
          <w:rFonts w:cs="Arial"/>
          <w:szCs w:val="22"/>
        </w:rPr>
      </w:pPr>
      <w:r w:rsidRPr="00C44F07">
        <w:rPr>
          <w:szCs w:val="22"/>
        </w:rPr>
        <w:t xml:space="preserve">Решения, принятые по результатам рассмотрения жалобы, доводятся до участника закупки в течение не более 45 (Сорока пяти) календарных дней со дня ее получения. </w:t>
      </w:r>
    </w:p>
    <w:p w:rsidR="00024D24" w:rsidRPr="00C44F07" w:rsidRDefault="00024D24" w:rsidP="00024D24">
      <w:pPr>
        <w:ind w:firstLine="708"/>
        <w:jc w:val="both"/>
        <w:rPr>
          <w:szCs w:val="22"/>
          <w:u w:val="single"/>
        </w:rPr>
      </w:pPr>
      <w:r w:rsidRPr="00C44F07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4" w:history="1">
        <w:r w:rsidRPr="00C44F07">
          <w:rPr>
            <w:szCs w:val="22"/>
            <w:u w:val="single"/>
          </w:rPr>
          <w:t>hotline@slavneft.ru.</w:t>
        </w:r>
      </w:hyperlink>
    </w:p>
    <w:p w:rsidR="00024D24" w:rsidRPr="00C44F07" w:rsidRDefault="00024D24" w:rsidP="00024D24"/>
    <w:p w:rsidR="00024D24" w:rsidRDefault="00024D24" w:rsidP="00024D24">
      <w:r w:rsidRPr="00C44F07">
        <w:t xml:space="preserve">Перечень документов в составе Предложения делать оферты № </w:t>
      </w:r>
      <w:r w:rsidR="008E24C2">
        <w:t>КНГ/14.29-2016</w:t>
      </w:r>
      <w:r w:rsidRPr="00C44F07">
        <w:t xml:space="preserve"> от </w:t>
      </w:r>
      <w:r w:rsidR="008E24C2">
        <w:t>04 мая 2016г.</w:t>
      </w:r>
      <w:bookmarkStart w:id="0" w:name="_GoBack"/>
      <w:bookmarkEnd w:id="0"/>
      <w:r w:rsidRPr="00C44F07">
        <w:t>:</w:t>
      </w:r>
    </w:p>
    <w:p w:rsidR="00681761" w:rsidRPr="00C44F07" w:rsidRDefault="00681761" w:rsidP="00024D24"/>
    <w:p w:rsidR="00024D24" w:rsidRPr="00C44F07" w:rsidRDefault="00024D24" w:rsidP="00024D24">
      <w:r w:rsidRPr="00C44F07">
        <w:t xml:space="preserve">1. Извещение о проведении тендера </w:t>
      </w:r>
      <w:r w:rsidR="007C77F8">
        <w:t xml:space="preserve">(настоящий документ) на </w:t>
      </w:r>
      <w:r w:rsidR="00EC67F0">
        <w:t>6</w:t>
      </w:r>
      <w:r w:rsidR="007C77F8">
        <w:t xml:space="preserve"> </w:t>
      </w:r>
      <w:r w:rsidRPr="00C44F07">
        <w:t>л. в 1 экз.</w:t>
      </w:r>
    </w:p>
    <w:p w:rsidR="00024D24" w:rsidRDefault="00024D24" w:rsidP="00024D24">
      <w:r w:rsidRPr="00C44F07">
        <w:t>2. Т</w:t>
      </w:r>
      <w:r w:rsidR="004F25B4">
        <w:t xml:space="preserve">ребования к предмету оферты </w:t>
      </w:r>
      <w:r w:rsidR="001235FC" w:rsidRPr="001235FC">
        <w:t>(</w:t>
      </w:r>
      <w:r w:rsidR="001235FC">
        <w:t xml:space="preserve">Форма 2) </w:t>
      </w:r>
      <w:r w:rsidR="004F25B4">
        <w:t xml:space="preserve">на </w:t>
      </w:r>
      <w:r w:rsidR="004A568A">
        <w:t>6</w:t>
      </w:r>
      <w:r w:rsidR="00BB0238">
        <w:t xml:space="preserve"> </w:t>
      </w:r>
      <w:r w:rsidRPr="005F6E42">
        <w:t>л</w:t>
      </w:r>
      <w:r w:rsidRPr="00C44F07">
        <w:t>. в 1 экз.</w:t>
      </w:r>
    </w:p>
    <w:p w:rsidR="00024D24" w:rsidRDefault="00776507" w:rsidP="00024D24">
      <w:r>
        <w:t xml:space="preserve">3. </w:t>
      </w:r>
      <w:r w:rsidR="004F25B4">
        <w:t>Проект договор</w:t>
      </w:r>
      <w:r w:rsidR="00F8095C">
        <w:t>а</w:t>
      </w:r>
      <w:r w:rsidR="004F25B4">
        <w:t xml:space="preserve"> </w:t>
      </w:r>
      <w:r w:rsidR="00F8095C">
        <w:t>на оказание услуг</w:t>
      </w:r>
      <w:r w:rsidR="001235FC">
        <w:t xml:space="preserve"> (Форма 3</w:t>
      </w:r>
      <w:r w:rsidR="001235FC" w:rsidRPr="002B44CC">
        <w:t>)</w:t>
      </w:r>
      <w:r w:rsidR="00F8095C" w:rsidRPr="002B44CC">
        <w:t xml:space="preserve"> </w:t>
      </w:r>
      <w:r w:rsidR="004F25B4" w:rsidRPr="002B44CC">
        <w:t xml:space="preserve">на </w:t>
      </w:r>
      <w:r w:rsidR="0003083A" w:rsidRPr="004A568A">
        <w:t>1</w:t>
      </w:r>
      <w:r w:rsidR="004A568A" w:rsidRPr="004A568A">
        <w:t>0</w:t>
      </w:r>
      <w:r w:rsidR="004F25B4" w:rsidRPr="004A568A">
        <w:t xml:space="preserve"> </w:t>
      </w:r>
      <w:r w:rsidR="00024D24" w:rsidRPr="004A568A">
        <w:t>л</w:t>
      </w:r>
      <w:r w:rsidR="00024D24" w:rsidRPr="00C44F07">
        <w:t>. в 1 экз.</w:t>
      </w:r>
    </w:p>
    <w:p w:rsidR="00024D24" w:rsidRPr="00C44F07" w:rsidRDefault="00F8095C" w:rsidP="00024D24">
      <w:r>
        <w:t xml:space="preserve">4. </w:t>
      </w:r>
      <w:r w:rsidR="00024D24" w:rsidRPr="00C44F07">
        <w:t xml:space="preserve">Извещение о согласии сделать </w:t>
      </w:r>
      <w:r w:rsidR="007C77F8" w:rsidRPr="00C44F07">
        <w:t xml:space="preserve">оферту </w:t>
      </w:r>
      <w:r w:rsidR="001235FC">
        <w:t>(Форма 1)</w:t>
      </w:r>
      <w:r w:rsidR="00241048">
        <w:t xml:space="preserve"> </w:t>
      </w:r>
      <w:r w:rsidR="007C77F8" w:rsidRPr="00C44F07">
        <w:t>на</w:t>
      </w:r>
      <w:r w:rsidR="00620FCB">
        <w:t xml:space="preserve"> 2 </w:t>
      </w:r>
      <w:r w:rsidR="00024D24" w:rsidRPr="00C44F07">
        <w:t>л. в 1 экз.</w:t>
      </w:r>
    </w:p>
    <w:p w:rsidR="00024D24" w:rsidRDefault="00EC67F0" w:rsidP="00024D24">
      <w:r>
        <w:t>5</w:t>
      </w:r>
      <w:r w:rsidR="00024D24" w:rsidRPr="00C44F07">
        <w:t>.</w:t>
      </w:r>
      <w:r w:rsidR="001A7BB5">
        <w:t xml:space="preserve"> </w:t>
      </w:r>
      <w:r w:rsidR="00024D24" w:rsidRPr="00C44F07">
        <w:t xml:space="preserve"> Предлож</w:t>
      </w:r>
      <w:r w:rsidR="001A7BB5">
        <w:t>ение о заключении договора без стоимости</w:t>
      </w:r>
      <w:r w:rsidR="00F91926">
        <w:t xml:space="preserve"> (Форма 5.1)</w:t>
      </w:r>
      <w:r w:rsidR="001A7BB5">
        <w:t xml:space="preserve"> на </w:t>
      </w:r>
      <w:r w:rsidR="00927F9A" w:rsidRPr="0050680E">
        <w:t>1</w:t>
      </w:r>
      <w:r w:rsidR="001A7BB5">
        <w:t xml:space="preserve"> </w:t>
      </w:r>
      <w:r w:rsidR="00024D24" w:rsidRPr="00C44F07">
        <w:t>л. в 1 экз.</w:t>
      </w:r>
    </w:p>
    <w:p w:rsidR="001A7BB5" w:rsidRPr="00C44F07" w:rsidRDefault="00EC67F0" w:rsidP="00024D24">
      <w:r>
        <w:t>6</w:t>
      </w:r>
      <w:r w:rsidR="001A7BB5">
        <w:t xml:space="preserve">. </w:t>
      </w:r>
      <w:r w:rsidR="001A7BB5" w:rsidRPr="00C44F07">
        <w:t xml:space="preserve"> Предлож</w:t>
      </w:r>
      <w:r w:rsidR="001A7BB5">
        <w:t>ение о заключении договора со стоимостью</w:t>
      </w:r>
      <w:r w:rsidR="00F91926">
        <w:t xml:space="preserve"> (форма 5.2)</w:t>
      </w:r>
      <w:r w:rsidR="001A7BB5">
        <w:t xml:space="preserve"> на </w:t>
      </w:r>
      <w:r w:rsidR="0050680E">
        <w:t>1</w:t>
      </w:r>
      <w:r w:rsidR="001A7BB5" w:rsidRPr="00E1330A">
        <w:t xml:space="preserve"> л.</w:t>
      </w:r>
      <w:r w:rsidR="001A7BB5" w:rsidRPr="00C44F07">
        <w:t xml:space="preserve"> в 1 экз.</w:t>
      </w:r>
    </w:p>
    <w:p w:rsidR="00024D24" w:rsidRDefault="00F8095C" w:rsidP="00024D24">
      <w:r>
        <w:t>8</w:t>
      </w:r>
      <w:r w:rsidR="00F91926">
        <w:t xml:space="preserve">. Коммерческое предложение </w:t>
      </w:r>
      <w:r w:rsidR="00F91926" w:rsidRPr="00234B77">
        <w:t>(</w:t>
      </w:r>
      <w:r w:rsidR="00F91926" w:rsidRPr="005865D1">
        <w:t>Форма 6</w:t>
      </w:r>
      <w:r w:rsidR="009D76E2">
        <w:t>к с приложением</w:t>
      </w:r>
      <w:r w:rsidR="00F91926" w:rsidRPr="005865D1">
        <w:t>)</w:t>
      </w:r>
      <w:r w:rsidR="0020753C" w:rsidRPr="005865D1">
        <w:t xml:space="preserve"> на </w:t>
      </w:r>
      <w:r w:rsidR="005865D1" w:rsidRPr="005865D1">
        <w:t>3</w:t>
      </w:r>
      <w:r w:rsidR="00024D24" w:rsidRPr="005865D1">
        <w:t xml:space="preserve"> л. в</w:t>
      </w:r>
      <w:r w:rsidR="00024D24" w:rsidRPr="00C44F07">
        <w:t xml:space="preserve"> 1 экз.</w:t>
      </w:r>
    </w:p>
    <w:p w:rsidR="009D76E2" w:rsidRDefault="009D76E2" w:rsidP="00024D24">
      <w:r>
        <w:t xml:space="preserve">9. Техническое предложение </w:t>
      </w:r>
      <w:r w:rsidRPr="00234B77">
        <w:t>(</w:t>
      </w:r>
      <w:r w:rsidRPr="005865D1">
        <w:t>Форма 6</w:t>
      </w:r>
      <w:r>
        <w:t>т с приложени</w:t>
      </w:r>
      <w:r w:rsidR="00317632">
        <w:t>ями</w:t>
      </w:r>
      <w:r w:rsidRPr="005865D1">
        <w:t>) на 3 л. в</w:t>
      </w:r>
      <w:r w:rsidRPr="00C44F07">
        <w:t xml:space="preserve"> 1 экз.</w:t>
      </w:r>
    </w:p>
    <w:p w:rsidR="00024D24" w:rsidRDefault="00F91926" w:rsidP="00024D24">
      <w:r>
        <w:t xml:space="preserve">9. </w:t>
      </w:r>
      <w:r w:rsidR="00024D24" w:rsidRPr="00C44F07">
        <w:t xml:space="preserve">Перечень </w:t>
      </w:r>
      <w:r>
        <w:t xml:space="preserve">аффилированных организаций (Форма 7) </w:t>
      </w:r>
      <w:r w:rsidR="0020753C">
        <w:t>на 1</w:t>
      </w:r>
      <w:r w:rsidR="00024D24" w:rsidRPr="00C44F07">
        <w:t xml:space="preserve"> л. в 1 экз.</w:t>
      </w:r>
    </w:p>
    <w:p w:rsidR="007C77F8" w:rsidRPr="00C44F07" w:rsidRDefault="00F91926" w:rsidP="00024D24">
      <w:r>
        <w:t>1</w:t>
      </w:r>
      <w:r w:rsidR="00F8095C">
        <w:t>0</w:t>
      </w:r>
      <w:r>
        <w:t xml:space="preserve">. </w:t>
      </w:r>
      <w:r w:rsidR="007C77F8" w:rsidRPr="00415A05">
        <w:rPr>
          <w:rFonts w:cs="Arial"/>
          <w:kern w:val="28"/>
        </w:rPr>
        <w:t>Образец оформления конвертов</w:t>
      </w:r>
      <w:r w:rsidR="007C77F8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(Форма 8) </w:t>
      </w:r>
      <w:r w:rsidR="007C77F8">
        <w:rPr>
          <w:rFonts w:cs="Arial"/>
          <w:kern w:val="28"/>
        </w:rPr>
        <w:t>на 2 л. в 1</w:t>
      </w:r>
      <w:r w:rsidR="00376268">
        <w:rPr>
          <w:rFonts w:cs="Arial"/>
          <w:kern w:val="28"/>
        </w:rPr>
        <w:t xml:space="preserve"> </w:t>
      </w:r>
      <w:r w:rsidR="007C77F8">
        <w:rPr>
          <w:rFonts w:cs="Arial"/>
          <w:kern w:val="28"/>
        </w:rPr>
        <w:t>экз.</w:t>
      </w:r>
    </w:p>
    <w:p w:rsidR="00024D24" w:rsidRPr="00C44F07" w:rsidRDefault="00024D24" w:rsidP="00024D24">
      <w:pPr>
        <w:rPr>
          <w:rFonts w:cs="Arial"/>
          <w:szCs w:val="22"/>
        </w:rPr>
      </w:pPr>
    </w:p>
    <w:p w:rsidR="00024D24" w:rsidRDefault="00024D24" w:rsidP="00024D24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681761" w:rsidRDefault="00681761" w:rsidP="00024D24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681761" w:rsidRPr="00711A10" w:rsidRDefault="00681761" w:rsidP="00681761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681761" w:rsidRPr="00711A10" w:rsidRDefault="00681761" w:rsidP="00681761">
      <w:pPr>
        <w:rPr>
          <w:rFonts w:cs="Arial"/>
          <w:szCs w:val="22"/>
        </w:rPr>
      </w:pPr>
      <w:r w:rsidRPr="00711A10">
        <w:rPr>
          <w:rFonts w:cs="Arial"/>
          <w:szCs w:val="22"/>
        </w:rPr>
        <w:t>Директор департамента закупки услуг</w:t>
      </w:r>
      <w:r w:rsidR="00776507">
        <w:rPr>
          <w:rFonts w:cs="Arial"/>
          <w:szCs w:val="22"/>
        </w:rPr>
        <w:t xml:space="preserve">                                                     </w:t>
      </w:r>
      <w:r w:rsidR="009A1FB1">
        <w:rPr>
          <w:rFonts w:cs="Arial"/>
          <w:szCs w:val="22"/>
        </w:rPr>
        <w:t xml:space="preserve"> И.Е. Левагин</w:t>
      </w:r>
    </w:p>
    <w:p w:rsidR="00681761" w:rsidRPr="00C44F07" w:rsidRDefault="00681761" w:rsidP="00024D24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881726" w:rsidRDefault="00881726"/>
    <w:sectPr w:rsidR="00881726" w:rsidSect="00681761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F22" w:rsidRDefault="00974F22" w:rsidP="00681761">
      <w:pPr>
        <w:spacing w:before="0"/>
      </w:pPr>
      <w:r>
        <w:separator/>
      </w:r>
    </w:p>
  </w:endnote>
  <w:endnote w:type="continuationSeparator" w:id="0">
    <w:p w:rsidR="00974F22" w:rsidRDefault="00974F22" w:rsidP="0068176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370597"/>
      <w:docPartObj>
        <w:docPartGallery w:val="Page Numbers (Bottom of Page)"/>
        <w:docPartUnique/>
      </w:docPartObj>
    </w:sdtPr>
    <w:sdtEndPr/>
    <w:sdtContent>
      <w:p w:rsidR="006B3ED2" w:rsidRDefault="006B3ED2">
        <w:pPr>
          <w:pStyle w:val="ad"/>
          <w:jc w:val="right"/>
        </w:pPr>
      </w:p>
      <w:p w:rsidR="007C77F8" w:rsidRDefault="008E24C2">
        <w:pPr>
          <w:pStyle w:val="ad"/>
          <w:jc w:val="right"/>
        </w:pPr>
      </w:p>
    </w:sdtContent>
  </w:sdt>
  <w:p w:rsidR="007C77F8" w:rsidRDefault="007C77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F22" w:rsidRDefault="00974F22" w:rsidP="00681761">
      <w:pPr>
        <w:spacing w:before="0"/>
      </w:pPr>
      <w:r>
        <w:separator/>
      </w:r>
    </w:p>
  </w:footnote>
  <w:footnote w:type="continuationSeparator" w:id="0">
    <w:p w:rsidR="00974F22" w:rsidRDefault="00974F22" w:rsidP="0068176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1CC4"/>
    <w:multiLevelType w:val="hybridMultilevel"/>
    <w:tmpl w:val="65BAF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3E1"/>
    <w:rsid w:val="00001FEC"/>
    <w:rsid w:val="00016D92"/>
    <w:rsid w:val="00023BAB"/>
    <w:rsid w:val="00024D24"/>
    <w:rsid w:val="0003083A"/>
    <w:rsid w:val="000339DE"/>
    <w:rsid w:val="0003514D"/>
    <w:rsid w:val="000444C4"/>
    <w:rsid w:val="00046E51"/>
    <w:rsid w:val="00066F82"/>
    <w:rsid w:val="0008002D"/>
    <w:rsid w:val="000A1D11"/>
    <w:rsid w:val="000B0CA8"/>
    <w:rsid w:val="000B6B2F"/>
    <w:rsid w:val="000C0257"/>
    <w:rsid w:val="000D2436"/>
    <w:rsid w:val="000F3FC6"/>
    <w:rsid w:val="000F4809"/>
    <w:rsid w:val="00102FF7"/>
    <w:rsid w:val="00103EA7"/>
    <w:rsid w:val="00114325"/>
    <w:rsid w:val="001235FC"/>
    <w:rsid w:val="0012369C"/>
    <w:rsid w:val="001239D4"/>
    <w:rsid w:val="0013036B"/>
    <w:rsid w:val="00130749"/>
    <w:rsid w:val="00134FC7"/>
    <w:rsid w:val="00183F6E"/>
    <w:rsid w:val="001A27BE"/>
    <w:rsid w:val="001A7BB5"/>
    <w:rsid w:val="001B691C"/>
    <w:rsid w:val="001D5D56"/>
    <w:rsid w:val="002005F4"/>
    <w:rsid w:val="00202D67"/>
    <w:rsid w:val="0020753C"/>
    <w:rsid w:val="002300B0"/>
    <w:rsid w:val="00234B77"/>
    <w:rsid w:val="00241048"/>
    <w:rsid w:val="002418BA"/>
    <w:rsid w:val="00241D43"/>
    <w:rsid w:val="00273D52"/>
    <w:rsid w:val="00282105"/>
    <w:rsid w:val="002A3BFC"/>
    <w:rsid w:val="002B44CC"/>
    <w:rsid w:val="002D6E94"/>
    <w:rsid w:val="002E722E"/>
    <w:rsid w:val="002F3621"/>
    <w:rsid w:val="00315300"/>
    <w:rsid w:val="00317632"/>
    <w:rsid w:val="003206CA"/>
    <w:rsid w:val="00326994"/>
    <w:rsid w:val="00327DCB"/>
    <w:rsid w:val="00343361"/>
    <w:rsid w:val="00376268"/>
    <w:rsid w:val="00380AAE"/>
    <w:rsid w:val="003B77BC"/>
    <w:rsid w:val="003D2838"/>
    <w:rsid w:val="00413404"/>
    <w:rsid w:val="00431B5B"/>
    <w:rsid w:val="00450C65"/>
    <w:rsid w:val="00450FEC"/>
    <w:rsid w:val="00466DE0"/>
    <w:rsid w:val="0047329E"/>
    <w:rsid w:val="004869D4"/>
    <w:rsid w:val="004A568A"/>
    <w:rsid w:val="004E2AFC"/>
    <w:rsid w:val="004F25B4"/>
    <w:rsid w:val="004F2CB9"/>
    <w:rsid w:val="005031C0"/>
    <w:rsid w:val="00503619"/>
    <w:rsid w:val="0050680E"/>
    <w:rsid w:val="005145A6"/>
    <w:rsid w:val="00525DE0"/>
    <w:rsid w:val="0052740C"/>
    <w:rsid w:val="00544B4E"/>
    <w:rsid w:val="00563C78"/>
    <w:rsid w:val="005865D1"/>
    <w:rsid w:val="005A53E1"/>
    <w:rsid w:val="005C7ADC"/>
    <w:rsid w:val="005F6E42"/>
    <w:rsid w:val="00611121"/>
    <w:rsid w:val="006124B0"/>
    <w:rsid w:val="00620FCB"/>
    <w:rsid w:val="00631618"/>
    <w:rsid w:val="00631D62"/>
    <w:rsid w:val="0063361A"/>
    <w:rsid w:val="006357D0"/>
    <w:rsid w:val="006453CE"/>
    <w:rsid w:val="00645DBD"/>
    <w:rsid w:val="00647E62"/>
    <w:rsid w:val="00657C27"/>
    <w:rsid w:val="00681761"/>
    <w:rsid w:val="00690F40"/>
    <w:rsid w:val="006B3ED2"/>
    <w:rsid w:val="006E2A9B"/>
    <w:rsid w:val="006E4A52"/>
    <w:rsid w:val="00722941"/>
    <w:rsid w:val="00732668"/>
    <w:rsid w:val="00732AF4"/>
    <w:rsid w:val="00776507"/>
    <w:rsid w:val="00782621"/>
    <w:rsid w:val="00783728"/>
    <w:rsid w:val="007A30AD"/>
    <w:rsid w:val="007C634E"/>
    <w:rsid w:val="007C77F8"/>
    <w:rsid w:val="007D45E8"/>
    <w:rsid w:val="007D60F9"/>
    <w:rsid w:val="007E0A0A"/>
    <w:rsid w:val="007E14E5"/>
    <w:rsid w:val="007E6D66"/>
    <w:rsid w:val="007E6E92"/>
    <w:rsid w:val="007F5E62"/>
    <w:rsid w:val="00803538"/>
    <w:rsid w:val="00815792"/>
    <w:rsid w:val="008360A0"/>
    <w:rsid w:val="00840B55"/>
    <w:rsid w:val="00881166"/>
    <w:rsid w:val="00881726"/>
    <w:rsid w:val="008858E5"/>
    <w:rsid w:val="00890220"/>
    <w:rsid w:val="008A258B"/>
    <w:rsid w:val="008A5EC4"/>
    <w:rsid w:val="008B179D"/>
    <w:rsid w:val="008D105A"/>
    <w:rsid w:val="008D2D79"/>
    <w:rsid w:val="008E24C2"/>
    <w:rsid w:val="008E2EC2"/>
    <w:rsid w:val="008F4EA7"/>
    <w:rsid w:val="008F569A"/>
    <w:rsid w:val="008F740B"/>
    <w:rsid w:val="009015B6"/>
    <w:rsid w:val="009039EE"/>
    <w:rsid w:val="0092229D"/>
    <w:rsid w:val="009249DA"/>
    <w:rsid w:val="00927F9A"/>
    <w:rsid w:val="00927FD3"/>
    <w:rsid w:val="00930EBB"/>
    <w:rsid w:val="00933C9A"/>
    <w:rsid w:val="00937842"/>
    <w:rsid w:val="00940772"/>
    <w:rsid w:val="00971608"/>
    <w:rsid w:val="009721D9"/>
    <w:rsid w:val="00974D11"/>
    <w:rsid w:val="00974F22"/>
    <w:rsid w:val="009855CC"/>
    <w:rsid w:val="00986446"/>
    <w:rsid w:val="009A1FB1"/>
    <w:rsid w:val="009A4256"/>
    <w:rsid w:val="009B2148"/>
    <w:rsid w:val="009B459B"/>
    <w:rsid w:val="009C3A3C"/>
    <w:rsid w:val="009D76E2"/>
    <w:rsid w:val="009E7545"/>
    <w:rsid w:val="009F329C"/>
    <w:rsid w:val="00A02438"/>
    <w:rsid w:val="00A13C36"/>
    <w:rsid w:val="00A17941"/>
    <w:rsid w:val="00A273F2"/>
    <w:rsid w:val="00A311FD"/>
    <w:rsid w:val="00A40DAF"/>
    <w:rsid w:val="00A5321F"/>
    <w:rsid w:val="00A96BBE"/>
    <w:rsid w:val="00AA79C8"/>
    <w:rsid w:val="00AB4004"/>
    <w:rsid w:val="00AB5A71"/>
    <w:rsid w:val="00AD16DD"/>
    <w:rsid w:val="00AE38DD"/>
    <w:rsid w:val="00AF4C46"/>
    <w:rsid w:val="00AF62D9"/>
    <w:rsid w:val="00B00588"/>
    <w:rsid w:val="00B046DF"/>
    <w:rsid w:val="00B26EEE"/>
    <w:rsid w:val="00B424D7"/>
    <w:rsid w:val="00B45D3F"/>
    <w:rsid w:val="00B54331"/>
    <w:rsid w:val="00B641DE"/>
    <w:rsid w:val="00B64CC1"/>
    <w:rsid w:val="00B6695A"/>
    <w:rsid w:val="00B677A9"/>
    <w:rsid w:val="00B77485"/>
    <w:rsid w:val="00B87FCE"/>
    <w:rsid w:val="00B93427"/>
    <w:rsid w:val="00B95F61"/>
    <w:rsid w:val="00BA100E"/>
    <w:rsid w:val="00BA3586"/>
    <w:rsid w:val="00BB0238"/>
    <w:rsid w:val="00BB67FC"/>
    <w:rsid w:val="00BB727D"/>
    <w:rsid w:val="00BD030F"/>
    <w:rsid w:val="00BF3A97"/>
    <w:rsid w:val="00C03373"/>
    <w:rsid w:val="00C03488"/>
    <w:rsid w:val="00C06433"/>
    <w:rsid w:val="00C13F2C"/>
    <w:rsid w:val="00C15F94"/>
    <w:rsid w:val="00C16E94"/>
    <w:rsid w:val="00C2241F"/>
    <w:rsid w:val="00C250D5"/>
    <w:rsid w:val="00C30C27"/>
    <w:rsid w:val="00C45994"/>
    <w:rsid w:val="00C5328A"/>
    <w:rsid w:val="00C56EF6"/>
    <w:rsid w:val="00C60396"/>
    <w:rsid w:val="00C72E6B"/>
    <w:rsid w:val="00CA5486"/>
    <w:rsid w:val="00CB5F61"/>
    <w:rsid w:val="00CD7DDD"/>
    <w:rsid w:val="00CF5ABC"/>
    <w:rsid w:val="00D03502"/>
    <w:rsid w:val="00D10F27"/>
    <w:rsid w:val="00D227A7"/>
    <w:rsid w:val="00D33E0A"/>
    <w:rsid w:val="00D64CFD"/>
    <w:rsid w:val="00D83A6F"/>
    <w:rsid w:val="00D84F82"/>
    <w:rsid w:val="00D8628C"/>
    <w:rsid w:val="00DB0AD0"/>
    <w:rsid w:val="00DB4E9F"/>
    <w:rsid w:val="00DF0013"/>
    <w:rsid w:val="00DF089C"/>
    <w:rsid w:val="00E01C53"/>
    <w:rsid w:val="00E1330A"/>
    <w:rsid w:val="00E13B1B"/>
    <w:rsid w:val="00E22A96"/>
    <w:rsid w:val="00E23D9A"/>
    <w:rsid w:val="00E449D5"/>
    <w:rsid w:val="00EC4F34"/>
    <w:rsid w:val="00EC67F0"/>
    <w:rsid w:val="00EE2216"/>
    <w:rsid w:val="00EF2803"/>
    <w:rsid w:val="00EF3A93"/>
    <w:rsid w:val="00EF6820"/>
    <w:rsid w:val="00F0218B"/>
    <w:rsid w:val="00F14721"/>
    <w:rsid w:val="00F17B96"/>
    <w:rsid w:val="00F43F7B"/>
    <w:rsid w:val="00F47B3C"/>
    <w:rsid w:val="00F55B5C"/>
    <w:rsid w:val="00F8095C"/>
    <w:rsid w:val="00F91926"/>
    <w:rsid w:val="00FA26A5"/>
    <w:rsid w:val="00FE678D"/>
    <w:rsid w:val="00FF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AFA26-12AE-46E2-8F59-8E9489086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4D24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24D24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1"/>
    <w:link w:val="a4"/>
    <w:rsid w:val="00024D24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024D24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024D24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024D24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024D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basedOn w:val="a1"/>
    <w:uiPriority w:val="99"/>
    <w:unhideWhenUsed/>
    <w:rsid w:val="00503619"/>
    <w:rPr>
      <w:color w:val="0563C1" w:themeColor="hyperlink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0D243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D2436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0"/>
    <w:link w:val="ac"/>
    <w:uiPriority w:val="99"/>
    <w:unhideWhenUsed/>
    <w:rsid w:val="00681761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1"/>
    <w:link w:val="ab"/>
    <w:uiPriority w:val="99"/>
    <w:rsid w:val="00681761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681761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1"/>
    <w:link w:val="ad"/>
    <w:uiPriority w:val="99"/>
    <w:rsid w:val="00681761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1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ginie@sng.ru" TargetMode="External"/><Relationship Id="rId13" Type="http://schemas.openxmlformats.org/officeDocument/2006/relationships/hyperlink" Target="http://tender.gazprom-neft.ru/tend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@snkn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@snkn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egtyarnikovaev@snkn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urbakovds@sng.ru" TargetMode="External"/><Relationship Id="rId14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2356-101A-4653-92C3-A7F2EE72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6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521</cp:revision>
  <cp:lastPrinted>2015-10-14T08:06:00Z</cp:lastPrinted>
  <dcterms:created xsi:type="dcterms:W3CDTF">2015-09-07T08:58:00Z</dcterms:created>
  <dcterms:modified xsi:type="dcterms:W3CDTF">2016-05-04T06:38:00Z</dcterms:modified>
</cp:coreProperties>
</file>